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DF34" w14:textId="77777777" w:rsidR="00C11A08" w:rsidRPr="007629EE" w:rsidRDefault="00510D88" w:rsidP="00C11A08">
      <w:pPr>
        <w:jc w:val="center"/>
        <w:rPr>
          <w:b/>
        </w:rPr>
      </w:pPr>
      <w:r w:rsidRPr="007629EE">
        <w:rPr>
          <w:b/>
        </w:rPr>
        <w:t>NOTICE OF PUBLIC HEARING ON</w:t>
      </w:r>
    </w:p>
    <w:p w14:paraId="7CFCAC0B" w14:textId="7858BD84" w:rsidR="00D6622E" w:rsidRPr="007629EE" w:rsidRDefault="00510D88" w:rsidP="000420C9">
      <w:pPr>
        <w:jc w:val="center"/>
        <w:rPr>
          <w:b/>
        </w:rPr>
      </w:pPr>
      <w:r w:rsidRPr="007629EE">
        <w:rPr>
          <w:b/>
        </w:rPr>
        <w:t xml:space="preserve">PROPOSED ISSUANCE OF </w:t>
      </w:r>
      <w:r w:rsidR="000420C9" w:rsidRPr="007629EE">
        <w:rPr>
          <w:b/>
        </w:rPr>
        <w:t>PORT FACILITY</w:t>
      </w:r>
      <w:r w:rsidRPr="007629EE">
        <w:rPr>
          <w:b/>
        </w:rPr>
        <w:t xml:space="preserve"> </w:t>
      </w:r>
      <w:r w:rsidR="000420C9" w:rsidRPr="007629EE">
        <w:rPr>
          <w:b/>
        </w:rPr>
        <w:t xml:space="preserve">REFUNDING </w:t>
      </w:r>
      <w:r w:rsidRPr="007629EE">
        <w:rPr>
          <w:b/>
        </w:rPr>
        <w:t>REVENUE BONDS</w:t>
      </w:r>
    </w:p>
    <w:p w14:paraId="04611BAF" w14:textId="77777777" w:rsidR="00C11A08" w:rsidRPr="007629EE" w:rsidRDefault="00C11A08" w:rsidP="00C11A08">
      <w:pPr>
        <w:jc w:val="center"/>
        <w:rPr>
          <w:b/>
        </w:rPr>
      </w:pPr>
    </w:p>
    <w:p w14:paraId="1C6FBB74" w14:textId="4443ED47" w:rsidR="00C11A08" w:rsidRPr="007629EE" w:rsidRDefault="00510D88" w:rsidP="00856B58">
      <w:pPr>
        <w:pStyle w:val="BodyText"/>
      </w:pPr>
      <w:r w:rsidRPr="007629EE">
        <w:t xml:space="preserve">NOTICE IS HEREBY GIVEN that a public hearing, pursuant to Section 147(f) of the Internal Revenue Code of 1986, as amended, and Treasury Regulation Section </w:t>
      </w:r>
      <w:r w:rsidRPr="007629EE">
        <w:t>5f.103-2(f)(2) and other applicable laws and Treasury Regulation</w:t>
      </w:r>
      <w:r w:rsidR="003B4C72" w:rsidRPr="007629EE">
        <w:t>s,</w:t>
      </w:r>
      <w:r w:rsidRPr="007629EE">
        <w:t xml:space="preserve"> will be held by the Mississippi Business Finance Corpo</w:t>
      </w:r>
      <w:r w:rsidR="003B4C72" w:rsidRPr="007629EE">
        <w:t xml:space="preserve">ration (the </w:t>
      </w:r>
      <w:r w:rsidR="00A85F35" w:rsidRPr="007629EE">
        <w:t>“</w:t>
      </w:r>
      <w:r w:rsidR="003B4C72" w:rsidRPr="007629EE">
        <w:t>Issuer</w:t>
      </w:r>
      <w:r w:rsidR="00A85F35" w:rsidRPr="007629EE">
        <w:t>”</w:t>
      </w:r>
      <w:r w:rsidR="003B4C72" w:rsidRPr="007629EE">
        <w:t xml:space="preserve">), on the </w:t>
      </w:r>
      <w:r w:rsidR="00361265" w:rsidRPr="007629EE">
        <w:t>10</w:t>
      </w:r>
      <w:r w:rsidR="00361265" w:rsidRPr="007629EE">
        <w:rPr>
          <w:vertAlign w:val="superscript"/>
        </w:rPr>
        <w:t>th</w:t>
      </w:r>
      <w:r w:rsidR="00361265" w:rsidRPr="007629EE">
        <w:t xml:space="preserve"> </w:t>
      </w:r>
      <w:r w:rsidR="00971091" w:rsidRPr="007629EE">
        <w:t xml:space="preserve">day of </w:t>
      </w:r>
      <w:r w:rsidR="000420C9" w:rsidRPr="007629EE">
        <w:t>May 2023</w:t>
      </w:r>
      <w:r w:rsidRPr="007629EE">
        <w:t>, at 9:00 a.m., Mississippi time, at its offices at 735 Riverside Drive, Suite 300, J</w:t>
      </w:r>
      <w:r w:rsidRPr="007629EE">
        <w:t xml:space="preserve">ackson, Mississippi 39202, for the purpose of providing a reasonable opportunity for interested individuals to express their views, either orally or in writing, on the issuance and sale by the Issuer of its </w:t>
      </w:r>
      <w:r w:rsidR="0059027C" w:rsidRPr="007629EE">
        <w:t xml:space="preserve">$150,050,000 </w:t>
      </w:r>
      <w:r w:rsidR="000420C9" w:rsidRPr="007629EE">
        <w:t>Port Facility Refunding</w:t>
      </w:r>
      <w:r w:rsidRPr="007629EE">
        <w:t xml:space="preserve"> Revenue Bond</w:t>
      </w:r>
      <w:r w:rsidRPr="007629EE">
        <w:t>s</w:t>
      </w:r>
      <w:r w:rsidR="003026F5" w:rsidRPr="007629EE">
        <w:t xml:space="preserve"> (Chevron U.S.A. Inc. Project)</w:t>
      </w:r>
      <w:r w:rsidR="00971091" w:rsidRPr="007629EE">
        <w:t>, Series 20</w:t>
      </w:r>
      <w:r w:rsidR="000420C9" w:rsidRPr="007629EE">
        <w:t>23</w:t>
      </w:r>
      <w:r w:rsidRPr="007629EE">
        <w:t xml:space="preserve"> (the </w:t>
      </w:r>
      <w:r w:rsidR="00A85F35" w:rsidRPr="007629EE">
        <w:t>“</w:t>
      </w:r>
      <w:r w:rsidRPr="007629EE">
        <w:t>Bonds</w:t>
      </w:r>
      <w:r w:rsidR="00A85F35" w:rsidRPr="007629EE">
        <w:t>”</w:t>
      </w:r>
      <w:r w:rsidRPr="007629EE">
        <w:t>).</w:t>
      </w:r>
    </w:p>
    <w:p w14:paraId="0577116F" w14:textId="29F4FA35" w:rsidR="00C11A08" w:rsidRPr="007629EE" w:rsidRDefault="00510D88" w:rsidP="00474CF1">
      <w:pPr>
        <w:pStyle w:val="BodyText"/>
      </w:pPr>
      <w:r w:rsidRPr="007629EE">
        <w:t xml:space="preserve">The Issuer proposes </w:t>
      </w:r>
      <w:r w:rsidR="00F9059E" w:rsidRPr="007629EE">
        <w:t xml:space="preserve">to </w:t>
      </w:r>
      <w:r w:rsidRPr="007629EE">
        <w:t xml:space="preserve">issue the Bonds </w:t>
      </w:r>
      <w:r w:rsidR="00F9059E" w:rsidRPr="007629EE">
        <w:t>for the purpose of</w:t>
      </w:r>
      <w:r w:rsidRPr="007629EE">
        <w:t xml:space="preserve"> currently refund</w:t>
      </w:r>
      <w:r w:rsidR="00F9059E" w:rsidRPr="007629EE">
        <w:t>ing</w:t>
      </w:r>
      <w:r w:rsidRPr="007629EE">
        <w:t xml:space="preserve"> </w:t>
      </w:r>
      <w:r w:rsidR="000420C9" w:rsidRPr="007629EE">
        <w:t>the</w:t>
      </w:r>
      <w:r w:rsidR="00971091" w:rsidRPr="007629EE">
        <w:t xml:space="preserve"> </w:t>
      </w:r>
      <w:r w:rsidR="003026F5" w:rsidRPr="007629EE">
        <w:t xml:space="preserve">outstanding </w:t>
      </w:r>
      <w:r w:rsidR="00971091" w:rsidRPr="007629EE">
        <w:t>$</w:t>
      </w:r>
      <w:r w:rsidR="000420C9" w:rsidRPr="007629EE">
        <w:t>150,</w:t>
      </w:r>
      <w:r w:rsidR="00F9059E" w:rsidRPr="007629EE">
        <w:t>05</w:t>
      </w:r>
      <w:r w:rsidR="000420C9" w:rsidRPr="007629EE">
        <w:t>0</w:t>
      </w:r>
      <w:r w:rsidR="00971091" w:rsidRPr="007629EE">
        <w:t xml:space="preserve">,000 </w:t>
      </w:r>
      <w:r w:rsidR="000420C9" w:rsidRPr="007629EE">
        <w:t xml:space="preserve">Port Facility Refunding </w:t>
      </w:r>
      <w:r w:rsidR="00971091" w:rsidRPr="007629EE">
        <w:t xml:space="preserve">Revenue Bonds, Series </w:t>
      </w:r>
      <w:r w:rsidR="000420C9" w:rsidRPr="007629EE">
        <w:t>1993</w:t>
      </w:r>
      <w:r w:rsidR="00971091" w:rsidRPr="007629EE">
        <w:t xml:space="preserve"> (</w:t>
      </w:r>
      <w:r w:rsidR="000420C9" w:rsidRPr="007629EE">
        <w:t>Chevron U.S.A. Inc.</w:t>
      </w:r>
      <w:r w:rsidR="00971091" w:rsidRPr="007629EE">
        <w:t xml:space="preserve"> Project) (the </w:t>
      </w:r>
      <w:r w:rsidR="00A85F35" w:rsidRPr="007629EE">
        <w:t>“</w:t>
      </w:r>
      <w:r w:rsidR="007A56E4" w:rsidRPr="007629EE">
        <w:t xml:space="preserve">Series </w:t>
      </w:r>
      <w:r w:rsidR="000420C9" w:rsidRPr="007629EE">
        <w:t>1993</w:t>
      </w:r>
      <w:r w:rsidR="00971091" w:rsidRPr="007629EE">
        <w:t xml:space="preserve"> </w:t>
      </w:r>
      <w:r w:rsidR="007A56E4" w:rsidRPr="007629EE">
        <w:t xml:space="preserve">Port Facility </w:t>
      </w:r>
      <w:r w:rsidR="00971091" w:rsidRPr="007629EE">
        <w:t>Bonds</w:t>
      </w:r>
      <w:r w:rsidR="00A85F35" w:rsidRPr="007629EE">
        <w:t>”</w:t>
      </w:r>
      <w:r w:rsidR="00971091" w:rsidRPr="007629EE">
        <w:t>)</w:t>
      </w:r>
      <w:r w:rsidR="000420C9" w:rsidRPr="007629EE">
        <w:t xml:space="preserve"> previously issued by Jackson County, Mississippi (the </w:t>
      </w:r>
      <w:r w:rsidR="00A85F35" w:rsidRPr="007629EE">
        <w:t>“</w:t>
      </w:r>
      <w:r w:rsidR="000420C9" w:rsidRPr="007629EE">
        <w:t>County</w:t>
      </w:r>
      <w:r w:rsidR="00A85F35" w:rsidRPr="007629EE">
        <w:t>”</w:t>
      </w:r>
      <w:r w:rsidR="000420C9" w:rsidRPr="007629EE">
        <w:t>)</w:t>
      </w:r>
      <w:r w:rsidR="00952DBA" w:rsidRPr="007629EE">
        <w:t>.  The Series 1993 Port Facility Bonds</w:t>
      </w:r>
      <w:r w:rsidR="00971091" w:rsidRPr="007629EE">
        <w:t xml:space="preserve"> were issued to refund </w:t>
      </w:r>
      <w:r w:rsidR="007A56E4" w:rsidRPr="007629EE">
        <w:t xml:space="preserve">(a) </w:t>
      </w:r>
      <w:r w:rsidR="0059027C" w:rsidRPr="007629EE">
        <w:t xml:space="preserve">the </w:t>
      </w:r>
      <w:r w:rsidR="00952DBA" w:rsidRPr="007629EE">
        <w:t xml:space="preserve">$18,350,000 Port Facility Revenue Bonds (Chevron U.S.A. Inc. Project), Series 1985 (the </w:t>
      </w:r>
      <w:r w:rsidR="00A85F35" w:rsidRPr="007629EE">
        <w:t>“</w:t>
      </w:r>
      <w:r w:rsidR="00952DBA" w:rsidRPr="007629EE">
        <w:t>Series 1985 Port Facility Bonds</w:t>
      </w:r>
      <w:r w:rsidR="00A85F35" w:rsidRPr="007629EE">
        <w:t>”</w:t>
      </w:r>
      <w:r w:rsidR="00952DBA" w:rsidRPr="007629EE">
        <w:t xml:space="preserve">) and (b) </w:t>
      </w:r>
      <w:r w:rsidR="0059027C" w:rsidRPr="007629EE">
        <w:t xml:space="preserve">the </w:t>
      </w:r>
      <w:r w:rsidRPr="007629EE">
        <w:t>$13</w:t>
      </w:r>
      <w:r w:rsidR="007A56E4" w:rsidRPr="007629EE">
        <w:t>1</w:t>
      </w:r>
      <w:r w:rsidRPr="007629EE">
        <w:t>,</w:t>
      </w:r>
      <w:r w:rsidR="007A56E4" w:rsidRPr="007629EE">
        <w:t>7</w:t>
      </w:r>
      <w:r w:rsidRPr="007629EE">
        <w:t xml:space="preserve">00,000 </w:t>
      </w:r>
      <w:r w:rsidR="007A56E4" w:rsidRPr="007629EE">
        <w:t>Port Facility Revenue</w:t>
      </w:r>
      <w:r w:rsidRPr="007629EE">
        <w:t xml:space="preserve"> Bonds</w:t>
      </w:r>
      <w:r w:rsidR="00474CF1" w:rsidRPr="007629EE">
        <w:t xml:space="preserve"> (Chevron U.S.A. Inc. Project)</w:t>
      </w:r>
      <w:r w:rsidRPr="007629EE">
        <w:t>, Series 1</w:t>
      </w:r>
      <w:r w:rsidR="007A56E4" w:rsidRPr="007629EE">
        <w:t xml:space="preserve">985 B </w:t>
      </w:r>
      <w:r w:rsidRPr="007629EE">
        <w:t>(</w:t>
      </w:r>
      <w:r w:rsidR="00971091" w:rsidRPr="007629EE">
        <w:t xml:space="preserve">the </w:t>
      </w:r>
      <w:r w:rsidR="00A85F35" w:rsidRPr="007629EE">
        <w:t>“</w:t>
      </w:r>
      <w:r w:rsidR="00971091" w:rsidRPr="007629EE">
        <w:t xml:space="preserve">Series </w:t>
      </w:r>
      <w:r w:rsidR="007A56E4" w:rsidRPr="007629EE">
        <w:t>1985 B Port Facility</w:t>
      </w:r>
      <w:r w:rsidR="00971091" w:rsidRPr="007629EE">
        <w:t xml:space="preserve"> Bonds</w:t>
      </w:r>
      <w:r w:rsidR="00A85F35" w:rsidRPr="007629EE">
        <w:t>”</w:t>
      </w:r>
      <w:r w:rsidR="007A56E4" w:rsidRPr="007629EE">
        <w:t>)</w:t>
      </w:r>
      <w:r w:rsidR="00952DBA" w:rsidRPr="007629EE">
        <w:t xml:space="preserve">, previously issued by the County.  The Series 1985 Port Facility Bonds were issued to refund the $29,600,000 Port Facility </w:t>
      </w:r>
      <w:r w:rsidR="008E3DD9" w:rsidRPr="007629EE">
        <w:t xml:space="preserve">Revenue </w:t>
      </w:r>
      <w:r w:rsidR="00952DBA" w:rsidRPr="007629EE">
        <w:t>Bonds (Chevron U.S.A. Inc. Project)</w:t>
      </w:r>
      <w:r w:rsidR="003C2F73" w:rsidRPr="007629EE">
        <w:t>, Series 1982</w:t>
      </w:r>
      <w:r w:rsidR="00952DBA" w:rsidRPr="007629EE">
        <w:t xml:space="preserve"> </w:t>
      </w:r>
      <w:r w:rsidR="003C2F73" w:rsidRPr="007629EE">
        <w:t xml:space="preserve">(the </w:t>
      </w:r>
      <w:r w:rsidR="00A85F35" w:rsidRPr="007629EE">
        <w:t>“</w:t>
      </w:r>
      <w:r w:rsidR="003C2F73" w:rsidRPr="007629EE">
        <w:t>Series 1982 Port Facility Bonds</w:t>
      </w:r>
      <w:r w:rsidR="00A85F35" w:rsidRPr="007629EE">
        <w:t>”</w:t>
      </w:r>
      <w:r w:rsidR="003C2F73" w:rsidRPr="007629EE">
        <w:t xml:space="preserve">) previously issued by the County.  The Series 1985 B Port Facility Bonds were issued to refund </w:t>
      </w:r>
      <w:r w:rsidR="00F9059E" w:rsidRPr="007629EE">
        <w:t xml:space="preserve">the </w:t>
      </w:r>
      <w:r w:rsidR="003C2F73" w:rsidRPr="007629EE">
        <w:t xml:space="preserve">$124,900,000 Port Facility Revenue Bonds (Chevron U.S.A. Inc. Project), Series 1982 B (the </w:t>
      </w:r>
      <w:r w:rsidR="00A85F35" w:rsidRPr="007629EE">
        <w:t>“</w:t>
      </w:r>
      <w:r w:rsidR="003C2F73" w:rsidRPr="007629EE">
        <w:t>Series 1982 B Port Facility Bonds</w:t>
      </w:r>
      <w:r w:rsidR="00A85F35" w:rsidRPr="007629EE">
        <w:t>”</w:t>
      </w:r>
      <w:r w:rsidR="003C2F73" w:rsidRPr="007629EE">
        <w:t>) previously issued by the County.</w:t>
      </w:r>
      <w:r w:rsidR="00474CF1" w:rsidRPr="007629EE">
        <w:t xml:space="preserve">  The Series 1982 B Port Facility Bonds were issued to refund </w:t>
      </w:r>
      <w:r w:rsidR="00F9059E" w:rsidRPr="007629EE">
        <w:t xml:space="preserve">the </w:t>
      </w:r>
      <w:r w:rsidR="00474CF1" w:rsidRPr="007629EE">
        <w:t xml:space="preserve">$123,100,000 Port Facility Revenue Bonds (Chevron U.S.A. Inc. Project), Series 1981 (the </w:t>
      </w:r>
      <w:r w:rsidR="00A85F35" w:rsidRPr="007629EE">
        <w:t>“</w:t>
      </w:r>
      <w:r w:rsidR="00474CF1" w:rsidRPr="007629EE">
        <w:t>Series 1981 Port Facility Bonds</w:t>
      </w:r>
      <w:r w:rsidR="00A85F35" w:rsidRPr="007629EE">
        <w:t>”</w:t>
      </w:r>
      <w:r w:rsidR="00A103AB" w:rsidRPr="007629EE">
        <w:t xml:space="preserve"> </w:t>
      </w:r>
      <w:r w:rsidR="00971091" w:rsidRPr="007629EE">
        <w:t xml:space="preserve">and together with the </w:t>
      </w:r>
      <w:r w:rsidR="00474CF1" w:rsidRPr="007629EE">
        <w:t xml:space="preserve">Series 1993 Port Facility Bonds, the </w:t>
      </w:r>
      <w:r w:rsidR="00A103AB" w:rsidRPr="007629EE">
        <w:t xml:space="preserve">Series 1985 Port Facility Bonds, the Series 1985B Port Facility Bonds, the Series 1982 Port Facility Bonds, </w:t>
      </w:r>
      <w:r w:rsidR="0059027C" w:rsidRPr="007629EE">
        <w:t xml:space="preserve">and </w:t>
      </w:r>
      <w:r w:rsidR="00A103AB" w:rsidRPr="007629EE">
        <w:t>the Series 1982 B Port Facility Bonds</w:t>
      </w:r>
      <w:r w:rsidR="00971091" w:rsidRPr="007629EE">
        <w:t xml:space="preserve">, </w:t>
      </w:r>
      <w:r w:rsidRPr="007629EE">
        <w:t xml:space="preserve">the </w:t>
      </w:r>
      <w:r w:rsidR="00A85F35" w:rsidRPr="007629EE">
        <w:t>“</w:t>
      </w:r>
      <w:r w:rsidRPr="007629EE">
        <w:t>Prior Bonds</w:t>
      </w:r>
      <w:r w:rsidR="00A85F35" w:rsidRPr="007629EE">
        <w:t>”</w:t>
      </w:r>
      <w:r w:rsidRPr="007629EE">
        <w:t xml:space="preserve">) previously issued by </w:t>
      </w:r>
      <w:r w:rsidR="00A103AB" w:rsidRPr="007629EE">
        <w:t>County</w:t>
      </w:r>
      <w:r w:rsidRPr="007629EE">
        <w:t xml:space="preserve">.  The Prior Bonds were originally issued for the purpose of financing the cost of the </w:t>
      </w:r>
      <w:r w:rsidRPr="007629EE">
        <w:t>acquisition</w:t>
      </w:r>
      <w:r w:rsidR="00A103AB" w:rsidRPr="007629EE">
        <w:t xml:space="preserve">, </w:t>
      </w:r>
      <w:r w:rsidRPr="007629EE">
        <w:t>construction</w:t>
      </w:r>
      <w:r w:rsidR="008E3DD9" w:rsidRPr="007629EE">
        <w:t>, reconstruction</w:t>
      </w:r>
      <w:r w:rsidRPr="007629EE">
        <w:t xml:space="preserve"> </w:t>
      </w:r>
      <w:r w:rsidR="00A103AB" w:rsidRPr="007629EE">
        <w:t xml:space="preserve">and installation of certain docks, wharfs and </w:t>
      </w:r>
      <w:r w:rsidR="008E3DD9" w:rsidRPr="007629EE">
        <w:t>related storage</w:t>
      </w:r>
      <w:r w:rsidR="00A103AB" w:rsidRPr="007629EE">
        <w:t xml:space="preserve"> facilities </w:t>
      </w:r>
      <w:r w:rsidRPr="007629EE">
        <w:t xml:space="preserve">(the </w:t>
      </w:r>
      <w:r w:rsidR="00A85F35" w:rsidRPr="007629EE">
        <w:t>“</w:t>
      </w:r>
      <w:r w:rsidR="008E3DD9" w:rsidRPr="007629EE">
        <w:t>Facilities</w:t>
      </w:r>
      <w:r w:rsidR="00A85F35" w:rsidRPr="007629EE">
        <w:t>”</w:t>
      </w:r>
      <w:r w:rsidRPr="007629EE">
        <w:t xml:space="preserve">) for use by </w:t>
      </w:r>
      <w:r w:rsidR="00A103AB" w:rsidRPr="007629EE">
        <w:t>Chevron U.S.A. Inc.</w:t>
      </w:r>
      <w:r w:rsidRPr="007629EE">
        <w:t xml:space="preserve"> (the </w:t>
      </w:r>
      <w:r w:rsidR="00A85F35" w:rsidRPr="007629EE">
        <w:t>“</w:t>
      </w:r>
      <w:r w:rsidRPr="007629EE">
        <w:t>Company</w:t>
      </w:r>
      <w:r w:rsidR="00A85F35" w:rsidRPr="007629EE">
        <w:t>”</w:t>
      </w:r>
      <w:r w:rsidRPr="007629EE">
        <w:t xml:space="preserve">) in connection </w:t>
      </w:r>
      <w:r w:rsidR="003026F5" w:rsidRPr="007629EE">
        <w:t>with the Company’s</w:t>
      </w:r>
      <w:r w:rsidRPr="007629EE">
        <w:t xml:space="preserve"> </w:t>
      </w:r>
      <w:r w:rsidR="003026F5" w:rsidRPr="007629EE">
        <w:t>r</w:t>
      </w:r>
      <w:r w:rsidR="00A103AB" w:rsidRPr="007629EE">
        <w:t>efinery</w:t>
      </w:r>
      <w:r w:rsidRPr="007629EE">
        <w:t xml:space="preserve"> located in the County.  The </w:t>
      </w:r>
      <w:r w:rsidR="008E3DD9" w:rsidRPr="007629EE">
        <w:t>Facilities</w:t>
      </w:r>
      <w:r w:rsidRPr="007629EE">
        <w:t xml:space="preserve"> </w:t>
      </w:r>
      <w:r w:rsidR="008E3DD9" w:rsidRPr="007629EE">
        <w:t>are</w:t>
      </w:r>
      <w:r w:rsidRPr="007629EE">
        <w:t xml:space="preserve"> located </w:t>
      </w:r>
      <w:r w:rsidR="007629EE" w:rsidRPr="007629EE">
        <w:t>at 250 Chevron Way, Pascagoula, MS 39581</w:t>
      </w:r>
      <w:r w:rsidRPr="007629EE">
        <w:t xml:space="preserve">. </w:t>
      </w:r>
      <w:r w:rsidR="005C77C4" w:rsidRPr="007629EE">
        <w:t>The B</w:t>
      </w:r>
      <w:r w:rsidRPr="007629EE">
        <w:t xml:space="preserve">onds will be subject to the terms and provisions of a Loan Agreement between the Company and the Issuer.  </w:t>
      </w:r>
    </w:p>
    <w:p w14:paraId="43E47CF5" w14:textId="06B09866" w:rsidR="00C11A08" w:rsidRPr="007629EE" w:rsidRDefault="00510D88" w:rsidP="00856B58">
      <w:pPr>
        <w:pStyle w:val="BodyText"/>
      </w:pPr>
      <w:r w:rsidRPr="007629EE">
        <w:t>The maximum aggregate face amount of the bonds shall not exceed $</w:t>
      </w:r>
      <w:r w:rsidR="000D552B" w:rsidRPr="007629EE">
        <w:t>150,050</w:t>
      </w:r>
      <w:r w:rsidRPr="007629EE">
        <w:t>,000.</w:t>
      </w:r>
    </w:p>
    <w:p w14:paraId="2F9A8E3C" w14:textId="7B3A89C3" w:rsidR="00C11A08" w:rsidRPr="007629EE" w:rsidRDefault="00510D88" w:rsidP="00856B58">
      <w:pPr>
        <w:pStyle w:val="BodyText"/>
      </w:pPr>
      <w:r w:rsidRPr="007629EE">
        <w:t>More s</w:t>
      </w:r>
      <w:r w:rsidRPr="007629EE">
        <w:t xml:space="preserve">pecific information concerning the Bonds, the Prior Bonds, the </w:t>
      </w:r>
      <w:r w:rsidR="008E3DD9" w:rsidRPr="007629EE">
        <w:t>Facilities</w:t>
      </w:r>
      <w:r w:rsidRPr="007629EE">
        <w:t xml:space="preserve"> and </w:t>
      </w:r>
      <w:r w:rsidR="008E3DD9" w:rsidRPr="007629EE">
        <w:t>the</w:t>
      </w:r>
      <w:r w:rsidRPr="007629EE">
        <w:t xml:space="preserve"> location </w:t>
      </w:r>
      <w:r w:rsidR="008E3DD9" w:rsidRPr="007629EE">
        <w:t xml:space="preserve">of the Facilities </w:t>
      </w:r>
      <w:r w:rsidRPr="007629EE">
        <w:t>is available for inspection at the office of the Issuer at 735 Riverside Drive, Suite 300, Jackson, Mississippi 39202.</w:t>
      </w:r>
    </w:p>
    <w:p w14:paraId="574F555C" w14:textId="0EDAC867" w:rsidR="00C11A08" w:rsidRPr="007629EE" w:rsidRDefault="00510D88" w:rsidP="00856B58">
      <w:pPr>
        <w:pStyle w:val="BodyText"/>
      </w:pPr>
      <w:r w:rsidRPr="007629EE">
        <w:t>The Issuer, at the above sta</w:t>
      </w:r>
      <w:r w:rsidRPr="007629EE">
        <w:t>ted time and place, will hear all persons with views in favor of or opposed to the sale and issuance of the B</w:t>
      </w:r>
      <w:r w:rsidR="00971091" w:rsidRPr="007629EE">
        <w:t xml:space="preserve">onds, the </w:t>
      </w:r>
      <w:r w:rsidR="00F9059E" w:rsidRPr="007629EE">
        <w:t xml:space="preserve">current </w:t>
      </w:r>
      <w:r w:rsidR="00971091" w:rsidRPr="007629EE">
        <w:t xml:space="preserve">refunding of the Series </w:t>
      </w:r>
      <w:r w:rsidR="000D552B" w:rsidRPr="007629EE">
        <w:t>1993 Port Facility Bonds</w:t>
      </w:r>
      <w:r w:rsidRPr="007629EE">
        <w:t xml:space="preserve"> and the </w:t>
      </w:r>
      <w:r w:rsidR="008E3DD9" w:rsidRPr="007629EE">
        <w:t>Facilities</w:t>
      </w:r>
      <w:r w:rsidRPr="007629EE">
        <w:t>.  It is important to note that if the Bonds are issued, the C</w:t>
      </w:r>
      <w:r w:rsidRPr="007629EE">
        <w:t>ompany will be responsible for payment of the principal, interest and premium, if any, on the Bonds.  The full faith, c</w:t>
      </w:r>
      <w:r w:rsidR="005C77C4" w:rsidRPr="007629EE">
        <w:t>redit and taxing powers of the I</w:t>
      </w:r>
      <w:r w:rsidRPr="007629EE">
        <w:t>ssuer, the State of Mississippi or any political subdivision thereof will not be pledged or encumbered in</w:t>
      </w:r>
      <w:r w:rsidRPr="007629EE">
        <w:t xml:space="preserve"> any way by the Bonds.</w:t>
      </w:r>
    </w:p>
    <w:p w14:paraId="198A81CA" w14:textId="0AA2F0B1" w:rsidR="00C11A08" w:rsidRPr="007629EE" w:rsidRDefault="00510D88" w:rsidP="00856B58">
      <w:pPr>
        <w:pStyle w:val="BodyText"/>
      </w:pPr>
      <w:r w:rsidRPr="007629EE">
        <w:t xml:space="preserve">DATED this the </w:t>
      </w:r>
      <w:r w:rsidR="00361265" w:rsidRPr="007629EE">
        <w:t>2</w:t>
      </w:r>
      <w:r w:rsidR="008E3DD9" w:rsidRPr="007629EE">
        <w:t>6</w:t>
      </w:r>
      <w:r w:rsidR="00361265" w:rsidRPr="007629EE">
        <w:rPr>
          <w:vertAlign w:val="superscript"/>
        </w:rPr>
        <w:t>th</w:t>
      </w:r>
      <w:r w:rsidR="00361265" w:rsidRPr="007629EE">
        <w:t xml:space="preserve"> </w:t>
      </w:r>
      <w:r w:rsidRPr="007629EE">
        <w:t xml:space="preserve">day of </w:t>
      </w:r>
      <w:r w:rsidR="00361265" w:rsidRPr="007629EE">
        <w:t>April</w:t>
      </w:r>
      <w:r w:rsidR="000D552B" w:rsidRPr="007629EE">
        <w:t>, 2023</w:t>
      </w:r>
      <w:r w:rsidRPr="007629EE">
        <w:t>.</w:t>
      </w:r>
    </w:p>
    <w:p w14:paraId="71A1F447" w14:textId="77777777" w:rsidR="00C11A08" w:rsidRPr="007629EE" w:rsidRDefault="00510D88" w:rsidP="00856B58">
      <w:pPr>
        <w:ind w:left="3600"/>
        <w:jc w:val="both"/>
      </w:pPr>
      <w:r w:rsidRPr="007629EE">
        <w:lastRenderedPageBreak/>
        <w:t>MISSISSIPPI BUSINESS FINANCE CORPORATION</w:t>
      </w:r>
    </w:p>
    <w:p w14:paraId="6D253616" w14:textId="77777777" w:rsidR="00C11A08" w:rsidRPr="007629EE" w:rsidRDefault="00C11A08" w:rsidP="00856B58">
      <w:pPr>
        <w:ind w:left="3600"/>
        <w:jc w:val="both"/>
      </w:pPr>
    </w:p>
    <w:p w14:paraId="4798D238" w14:textId="77777777" w:rsidR="00856B58" w:rsidRPr="007629EE" w:rsidRDefault="00856B58" w:rsidP="00856B58">
      <w:pPr>
        <w:ind w:left="3600"/>
        <w:jc w:val="both"/>
      </w:pPr>
    </w:p>
    <w:p w14:paraId="4CC57B4B" w14:textId="77777777" w:rsidR="00856B58" w:rsidRPr="007629EE" w:rsidRDefault="00856B58" w:rsidP="00856B58">
      <w:pPr>
        <w:ind w:left="3600"/>
        <w:jc w:val="both"/>
      </w:pPr>
    </w:p>
    <w:p w14:paraId="4F17DAFD" w14:textId="6A135656" w:rsidR="00856B58" w:rsidRPr="007629EE" w:rsidRDefault="00510D88" w:rsidP="00856B58">
      <w:pPr>
        <w:tabs>
          <w:tab w:val="left" w:pos="4140"/>
          <w:tab w:val="right" w:pos="9360"/>
        </w:tabs>
        <w:ind w:left="3600"/>
        <w:jc w:val="both"/>
      </w:pPr>
      <w:r w:rsidRPr="007629EE">
        <w:t>By:</w:t>
      </w:r>
      <w:r w:rsidRPr="007629EE">
        <w:tab/>
      </w:r>
      <w:r w:rsidRPr="007629EE">
        <w:rPr>
          <w:u w:val="single"/>
        </w:rPr>
        <w:t xml:space="preserve">/s/ </w:t>
      </w:r>
      <w:r w:rsidR="00B51D5E" w:rsidRPr="007629EE">
        <w:rPr>
          <w:u w:val="single"/>
        </w:rPr>
        <w:t>Larry Mobley</w:t>
      </w:r>
      <w:r w:rsidRPr="007629EE">
        <w:rPr>
          <w:u w:val="single"/>
        </w:rPr>
        <w:tab/>
      </w:r>
    </w:p>
    <w:p w14:paraId="61390795" w14:textId="5319DE3A" w:rsidR="00856B58" w:rsidRPr="007629EE" w:rsidRDefault="00510D88" w:rsidP="00856B58">
      <w:pPr>
        <w:tabs>
          <w:tab w:val="left" w:pos="4140"/>
          <w:tab w:val="right" w:pos="9360"/>
        </w:tabs>
        <w:ind w:left="3600"/>
        <w:jc w:val="both"/>
      </w:pPr>
      <w:r w:rsidRPr="007629EE">
        <w:tab/>
      </w:r>
      <w:r w:rsidR="00B51D5E" w:rsidRPr="007629EE">
        <w:t>Larry Mobley</w:t>
      </w:r>
      <w:r w:rsidRPr="007629EE">
        <w:t>, Executive Director</w:t>
      </w:r>
    </w:p>
    <w:p w14:paraId="63E4B9A4" w14:textId="03C2BCEC" w:rsidR="00B51D5E" w:rsidRPr="007629EE" w:rsidRDefault="00510D88" w:rsidP="00B51D5E">
      <w:pPr>
        <w:jc w:val="both"/>
      </w:pPr>
      <w:r w:rsidRPr="007629EE">
        <w:t xml:space="preserve">Publish May </w:t>
      </w:r>
      <w:r w:rsidR="00361265" w:rsidRPr="007629EE">
        <w:t>3</w:t>
      </w:r>
      <w:r w:rsidR="00856B58" w:rsidRPr="007629EE">
        <w:t>, 20</w:t>
      </w:r>
      <w:r w:rsidRPr="007629EE">
        <w:t>23</w:t>
      </w:r>
    </w:p>
    <w:p w14:paraId="58B2B29A" w14:textId="16DF6BA9" w:rsidR="00856B58" w:rsidRDefault="00856B58" w:rsidP="005A6E16">
      <w:pPr>
        <w:pStyle w:val="DocID"/>
      </w:pPr>
    </w:p>
    <w:p w14:paraId="1431F2E9" w14:textId="5B40972E" w:rsidR="00B51D5E" w:rsidRDefault="00B51D5E" w:rsidP="00B51D5E">
      <w:pPr>
        <w:pStyle w:val="Footer"/>
      </w:pPr>
    </w:p>
    <w:p w14:paraId="57F4A4F0" w14:textId="4671022D" w:rsidR="00B51D5E" w:rsidRDefault="00B51D5E" w:rsidP="00B51D5E">
      <w:pPr>
        <w:pStyle w:val="Footer"/>
      </w:pPr>
    </w:p>
    <w:p w14:paraId="786D45E5" w14:textId="7937B506" w:rsidR="00B51D5E" w:rsidRDefault="00B51D5E" w:rsidP="00B51D5E">
      <w:pPr>
        <w:pStyle w:val="Footer"/>
      </w:pPr>
    </w:p>
    <w:p w14:paraId="69289326" w14:textId="284CE3A9" w:rsidR="00B51D5E" w:rsidRDefault="00B51D5E" w:rsidP="00B51D5E">
      <w:pPr>
        <w:pStyle w:val="Footer"/>
      </w:pPr>
    </w:p>
    <w:p w14:paraId="28C68E48" w14:textId="3979855D" w:rsidR="00B51D5E" w:rsidRDefault="00B51D5E" w:rsidP="00B51D5E">
      <w:pPr>
        <w:pStyle w:val="Footer"/>
      </w:pPr>
    </w:p>
    <w:p w14:paraId="05FE08A5" w14:textId="53459023" w:rsidR="00B51D5E" w:rsidRDefault="00B51D5E" w:rsidP="00B51D5E">
      <w:pPr>
        <w:pStyle w:val="Footer"/>
      </w:pPr>
    </w:p>
    <w:p w14:paraId="2EB762A3" w14:textId="59EE765B" w:rsidR="00B51D5E" w:rsidRDefault="00B51D5E" w:rsidP="00B51D5E">
      <w:pPr>
        <w:pStyle w:val="Footer"/>
      </w:pPr>
    </w:p>
    <w:p w14:paraId="2C3F567A" w14:textId="23693622" w:rsidR="00B51D5E" w:rsidRDefault="00B51D5E" w:rsidP="00B51D5E">
      <w:pPr>
        <w:pStyle w:val="Footer"/>
      </w:pPr>
    </w:p>
    <w:p w14:paraId="164E6BB4" w14:textId="0492C1D0" w:rsidR="00B51D5E" w:rsidRDefault="00B51D5E" w:rsidP="00B51D5E">
      <w:pPr>
        <w:pStyle w:val="Footer"/>
      </w:pPr>
    </w:p>
    <w:p w14:paraId="0D220901" w14:textId="138F2B07" w:rsidR="00B51D5E" w:rsidRDefault="00B51D5E" w:rsidP="00B51D5E">
      <w:pPr>
        <w:pStyle w:val="Footer"/>
      </w:pPr>
    </w:p>
    <w:p w14:paraId="76726383" w14:textId="53AC8A9B" w:rsidR="00B51D5E" w:rsidRDefault="00B51D5E" w:rsidP="00B51D5E">
      <w:pPr>
        <w:pStyle w:val="Footer"/>
      </w:pPr>
    </w:p>
    <w:p w14:paraId="1D4E32B4" w14:textId="549D9104" w:rsidR="00B51D5E" w:rsidRDefault="00B51D5E" w:rsidP="00B51D5E">
      <w:pPr>
        <w:pStyle w:val="Footer"/>
      </w:pPr>
    </w:p>
    <w:p w14:paraId="3BD11ABF" w14:textId="103F4610" w:rsidR="00B51D5E" w:rsidRDefault="00B51D5E" w:rsidP="00B51D5E">
      <w:pPr>
        <w:pStyle w:val="Footer"/>
      </w:pPr>
    </w:p>
    <w:p w14:paraId="666F979F" w14:textId="4106FC40" w:rsidR="00B51D5E" w:rsidRDefault="00B51D5E" w:rsidP="00B51D5E">
      <w:pPr>
        <w:pStyle w:val="Footer"/>
      </w:pPr>
    </w:p>
    <w:p w14:paraId="4407EE8E" w14:textId="162F5DCA" w:rsidR="00B51D5E" w:rsidRDefault="00B51D5E" w:rsidP="00B51D5E">
      <w:pPr>
        <w:pStyle w:val="Footer"/>
      </w:pPr>
    </w:p>
    <w:p w14:paraId="322DD9C3" w14:textId="44F1D594" w:rsidR="00B51D5E" w:rsidRDefault="00B51D5E" w:rsidP="00B51D5E">
      <w:pPr>
        <w:pStyle w:val="Footer"/>
      </w:pPr>
    </w:p>
    <w:p w14:paraId="0C9B7605" w14:textId="490C72EC" w:rsidR="00B51D5E" w:rsidRDefault="00B51D5E" w:rsidP="00B51D5E">
      <w:pPr>
        <w:pStyle w:val="Footer"/>
      </w:pPr>
    </w:p>
    <w:p w14:paraId="7DA1A94A" w14:textId="74706039" w:rsidR="00B51D5E" w:rsidRDefault="00B51D5E" w:rsidP="00B51D5E">
      <w:pPr>
        <w:pStyle w:val="Footer"/>
      </w:pPr>
    </w:p>
    <w:p w14:paraId="16286D9C" w14:textId="478A0B57" w:rsidR="00B51D5E" w:rsidRDefault="00B51D5E" w:rsidP="00B51D5E">
      <w:pPr>
        <w:pStyle w:val="Footer"/>
      </w:pPr>
    </w:p>
    <w:p w14:paraId="15E1EF69" w14:textId="7307EAE7" w:rsidR="00B51D5E" w:rsidRDefault="00B51D5E" w:rsidP="00B51D5E">
      <w:pPr>
        <w:pStyle w:val="Footer"/>
      </w:pPr>
    </w:p>
    <w:p w14:paraId="11CB96AF" w14:textId="0083848D" w:rsidR="00B51D5E" w:rsidRDefault="00B51D5E" w:rsidP="00B51D5E">
      <w:pPr>
        <w:pStyle w:val="Footer"/>
      </w:pPr>
    </w:p>
    <w:p w14:paraId="5080D0CA" w14:textId="3AEFA15C" w:rsidR="00B51D5E" w:rsidRDefault="00B51D5E" w:rsidP="00B51D5E">
      <w:pPr>
        <w:pStyle w:val="Footer"/>
      </w:pPr>
    </w:p>
    <w:p w14:paraId="160E12B4" w14:textId="33EC8036" w:rsidR="00B51D5E" w:rsidRDefault="00B51D5E" w:rsidP="00B51D5E">
      <w:pPr>
        <w:pStyle w:val="Footer"/>
      </w:pPr>
    </w:p>
    <w:p w14:paraId="12FF54B0" w14:textId="52C48D06" w:rsidR="00B51D5E" w:rsidRDefault="00B51D5E" w:rsidP="00B51D5E">
      <w:pPr>
        <w:pStyle w:val="Footer"/>
      </w:pPr>
    </w:p>
    <w:p w14:paraId="5962F486" w14:textId="1CE43489" w:rsidR="00B51D5E" w:rsidRDefault="00B51D5E" w:rsidP="00B51D5E">
      <w:pPr>
        <w:pStyle w:val="Footer"/>
      </w:pPr>
    </w:p>
    <w:p w14:paraId="79C024A3" w14:textId="71C05E2B" w:rsidR="00B51D5E" w:rsidRDefault="00B51D5E" w:rsidP="00B51D5E">
      <w:pPr>
        <w:pStyle w:val="Footer"/>
      </w:pPr>
    </w:p>
    <w:p w14:paraId="7BE9907A" w14:textId="7255A09C" w:rsidR="00B51D5E" w:rsidRDefault="00B51D5E" w:rsidP="00B51D5E">
      <w:pPr>
        <w:pStyle w:val="Footer"/>
      </w:pPr>
    </w:p>
    <w:p w14:paraId="59FF6EE4" w14:textId="4434F934" w:rsidR="00B51D5E" w:rsidRDefault="00B51D5E" w:rsidP="00B51D5E">
      <w:pPr>
        <w:pStyle w:val="Footer"/>
      </w:pPr>
    </w:p>
    <w:p w14:paraId="3F490D38" w14:textId="010D828B" w:rsidR="00B51D5E" w:rsidRDefault="00B51D5E" w:rsidP="00B51D5E">
      <w:pPr>
        <w:pStyle w:val="Footer"/>
      </w:pPr>
    </w:p>
    <w:p w14:paraId="7E55CE7B" w14:textId="02256B49" w:rsidR="00B51D5E" w:rsidRDefault="00B51D5E" w:rsidP="00B51D5E">
      <w:pPr>
        <w:pStyle w:val="Footer"/>
      </w:pPr>
    </w:p>
    <w:p w14:paraId="709175A8" w14:textId="5BEE96A8" w:rsidR="00B51D5E" w:rsidRDefault="00B51D5E" w:rsidP="00B51D5E">
      <w:pPr>
        <w:pStyle w:val="Footer"/>
      </w:pPr>
    </w:p>
    <w:p w14:paraId="6B168086" w14:textId="3DEEE032" w:rsidR="00B51D5E" w:rsidRDefault="00B51D5E" w:rsidP="00B51D5E">
      <w:pPr>
        <w:pStyle w:val="Footer"/>
      </w:pPr>
    </w:p>
    <w:p w14:paraId="101BB65C" w14:textId="3ABCB729" w:rsidR="00B51D5E" w:rsidRDefault="00B51D5E" w:rsidP="00B51D5E">
      <w:pPr>
        <w:pStyle w:val="Footer"/>
      </w:pPr>
    </w:p>
    <w:p w14:paraId="74CB6C65" w14:textId="7025B82D" w:rsidR="00B51D5E" w:rsidRDefault="00B51D5E" w:rsidP="00B51D5E">
      <w:pPr>
        <w:pStyle w:val="Footer"/>
      </w:pPr>
    </w:p>
    <w:p w14:paraId="72179580" w14:textId="70953B46" w:rsidR="00B51D5E" w:rsidRDefault="00B51D5E" w:rsidP="00B51D5E">
      <w:pPr>
        <w:pStyle w:val="Footer"/>
      </w:pPr>
    </w:p>
    <w:p w14:paraId="280FE5BE" w14:textId="6FBB01FF" w:rsidR="00B51D5E" w:rsidRDefault="00B51D5E" w:rsidP="00B51D5E">
      <w:pPr>
        <w:pStyle w:val="Footer"/>
      </w:pPr>
    </w:p>
    <w:p w14:paraId="74489735" w14:textId="51BA0FCB" w:rsidR="00B51D5E" w:rsidRDefault="00B51D5E" w:rsidP="00B51D5E">
      <w:pPr>
        <w:pStyle w:val="Footer"/>
      </w:pPr>
    </w:p>
    <w:p w14:paraId="7E954BB1" w14:textId="77777777" w:rsidR="00B51D5E" w:rsidRPr="00B51D5E" w:rsidRDefault="00B51D5E" w:rsidP="00B51D5E">
      <w:pPr>
        <w:pStyle w:val="Footer"/>
      </w:pPr>
    </w:p>
    <w:p w14:paraId="2FE46ADF" w14:textId="77777777" w:rsidR="0059027C" w:rsidRDefault="00510D88">
      <w:pPr>
        <w:pStyle w:val="DocID"/>
      </w:pPr>
      <w:r>
        <w:t>68655981.v1</w:t>
      </w:r>
    </w:p>
    <w:sectPr w:rsidR="0059027C" w:rsidSect="005A6E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D007" w14:textId="77777777" w:rsidR="00000000" w:rsidRDefault="00510D88">
      <w:r>
        <w:separator/>
      </w:r>
    </w:p>
  </w:endnote>
  <w:endnote w:type="continuationSeparator" w:id="0">
    <w:p w14:paraId="4DB9EA18" w14:textId="77777777" w:rsidR="00000000" w:rsidRDefault="0051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2388" w14:textId="77777777" w:rsidR="005A6E16" w:rsidRDefault="005A6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4BC5" w14:textId="77777777" w:rsidR="005A6E16" w:rsidRDefault="005A6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BDA8" w14:textId="77777777" w:rsidR="005A6E16" w:rsidRDefault="005A6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E464" w14:textId="77777777" w:rsidR="00000000" w:rsidRDefault="00510D88">
      <w:r>
        <w:separator/>
      </w:r>
    </w:p>
  </w:footnote>
  <w:footnote w:type="continuationSeparator" w:id="0">
    <w:p w14:paraId="6DE77C4D" w14:textId="77777777" w:rsidR="00000000" w:rsidRDefault="0051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B1AF" w14:textId="77777777" w:rsidR="005A6E16" w:rsidRDefault="005A6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9463" w14:textId="77777777" w:rsidR="005A6E16" w:rsidRDefault="005A6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0449" w14:textId="77777777" w:rsidR="005A6E16" w:rsidRDefault="005A6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08"/>
    <w:rsid w:val="0000034C"/>
    <w:rsid w:val="0000041E"/>
    <w:rsid w:val="00000BFB"/>
    <w:rsid w:val="00001059"/>
    <w:rsid w:val="0000177F"/>
    <w:rsid w:val="0000392F"/>
    <w:rsid w:val="00003EC6"/>
    <w:rsid w:val="000044E3"/>
    <w:rsid w:val="00004CD4"/>
    <w:rsid w:val="0001047F"/>
    <w:rsid w:val="00011A5D"/>
    <w:rsid w:val="00012AFA"/>
    <w:rsid w:val="00013A35"/>
    <w:rsid w:val="00014A8E"/>
    <w:rsid w:val="00017BA4"/>
    <w:rsid w:val="000200C6"/>
    <w:rsid w:val="0002012E"/>
    <w:rsid w:val="00020877"/>
    <w:rsid w:val="00020FFA"/>
    <w:rsid w:val="00022EAB"/>
    <w:rsid w:val="000241E7"/>
    <w:rsid w:val="00024FDA"/>
    <w:rsid w:val="0002519D"/>
    <w:rsid w:val="000254D7"/>
    <w:rsid w:val="00027102"/>
    <w:rsid w:val="000279ED"/>
    <w:rsid w:val="00030363"/>
    <w:rsid w:val="00030D92"/>
    <w:rsid w:val="00031E56"/>
    <w:rsid w:val="00032933"/>
    <w:rsid w:val="00033200"/>
    <w:rsid w:val="000337B2"/>
    <w:rsid w:val="00033EAC"/>
    <w:rsid w:val="00035D59"/>
    <w:rsid w:val="000361A3"/>
    <w:rsid w:val="00036A92"/>
    <w:rsid w:val="00037CD7"/>
    <w:rsid w:val="000420C9"/>
    <w:rsid w:val="000433BD"/>
    <w:rsid w:val="0004408C"/>
    <w:rsid w:val="00044AC2"/>
    <w:rsid w:val="00045810"/>
    <w:rsid w:val="000459A5"/>
    <w:rsid w:val="00045BA3"/>
    <w:rsid w:val="00046945"/>
    <w:rsid w:val="0004797C"/>
    <w:rsid w:val="000502A5"/>
    <w:rsid w:val="0005130C"/>
    <w:rsid w:val="0005431E"/>
    <w:rsid w:val="000555CD"/>
    <w:rsid w:val="000557FD"/>
    <w:rsid w:val="00057DF6"/>
    <w:rsid w:val="00057F2C"/>
    <w:rsid w:val="000663CD"/>
    <w:rsid w:val="000664E9"/>
    <w:rsid w:val="00075685"/>
    <w:rsid w:val="0007638F"/>
    <w:rsid w:val="00076B84"/>
    <w:rsid w:val="000771FA"/>
    <w:rsid w:val="00077F00"/>
    <w:rsid w:val="0008011A"/>
    <w:rsid w:val="00084C86"/>
    <w:rsid w:val="000860DA"/>
    <w:rsid w:val="000878F0"/>
    <w:rsid w:val="000925BE"/>
    <w:rsid w:val="000925C0"/>
    <w:rsid w:val="000950E8"/>
    <w:rsid w:val="00096FDB"/>
    <w:rsid w:val="00097011"/>
    <w:rsid w:val="000971A6"/>
    <w:rsid w:val="000A05C5"/>
    <w:rsid w:val="000A1060"/>
    <w:rsid w:val="000A261D"/>
    <w:rsid w:val="000A2C20"/>
    <w:rsid w:val="000A2C8F"/>
    <w:rsid w:val="000A2FA4"/>
    <w:rsid w:val="000A41BE"/>
    <w:rsid w:val="000A6992"/>
    <w:rsid w:val="000A6CFC"/>
    <w:rsid w:val="000A6DE1"/>
    <w:rsid w:val="000A6F21"/>
    <w:rsid w:val="000A75FD"/>
    <w:rsid w:val="000B0340"/>
    <w:rsid w:val="000B0DDE"/>
    <w:rsid w:val="000B1F6D"/>
    <w:rsid w:val="000B23C2"/>
    <w:rsid w:val="000B364C"/>
    <w:rsid w:val="000B3EBF"/>
    <w:rsid w:val="000B4ED8"/>
    <w:rsid w:val="000B712E"/>
    <w:rsid w:val="000B71FF"/>
    <w:rsid w:val="000C0006"/>
    <w:rsid w:val="000C0EF6"/>
    <w:rsid w:val="000C23FF"/>
    <w:rsid w:val="000C2727"/>
    <w:rsid w:val="000C296A"/>
    <w:rsid w:val="000C2A0E"/>
    <w:rsid w:val="000C3322"/>
    <w:rsid w:val="000C35F1"/>
    <w:rsid w:val="000C4889"/>
    <w:rsid w:val="000C58EE"/>
    <w:rsid w:val="000C61A0"/>
    <w:rsid w:val="000C74DF"/>
    <w:rsid w:val="000D0BF2"/>
    <w:rsid w:val="000D19F8"/>
    <w:rsid w:val="000D1F8A"/>
    <w:rsid w:val="000D23FC"/>
    <w:rsid w:val="000D552B"/>
    <w:rsid w:val="000D5830"/>
    <w:rsid w:val="000D5B99"/>
    <w:rsid w:val="000D66C3"/>
    <w:rsid w:val="000D69F6"/>
    <w:rsid w:val="000D6C5A"/>
    <w:rsid w:val="000D6ECA"/>
    <w:rsid w:val="000D7185"/>
    <w:rsid w:val="000E0396"/>
    <w:rsid w:val="000E0792"/>
    <w:rsid w:val="000E093B"/>
    <w:rsid w:val="000E0E07"/>
    <w:rsid w:val="000E1E92"/>
    <w:rsid w:val="000E294B"/>
    <w:rsid w:val="000E2976"/>
    <w:rsid w:val="000E2DDA"/>
    <w:rsid w:val="000E4E47"/>
    <w:rsid w:val="000E7109"/>
    <w:rsid w:val="000F0A10"/>
    <w:rsid w:val="000F107B"/>
    <w:rsid w:val="000F332C"/>
    <w:rsid w:val="000F50D2"/>
    <w:rsid w:val="000F5CAF"/>
    <w:rsid w:val="000F602E"/>
    <w:rsid w:val="000F640A"/>
    <w:rsid w:val="000F69A2"/>
    <w:rsid w:val="000F6FC1"/>
    <w:rsid w:val="00100E14"/>
    <w:rsid w:val="0010130D"/>
    <w:rsid w:val="00101A6A"/>
    <w:rsid w:val="00103439"/>
    <w:rsid w:val="001034EB"/>
    <w:rsid w:val="00103808"/>
    <w:rsid w:val="001044C2"/>
    <w:rsid w:val="00104A0C"/>
    <w:rsid w:val="00105100"/>
    <w:rsid w:val="0010550C"/>
    <w:rsid w:val="001062A9"/>
    <w:rsid w:val="001062C4"/>
    <w:rsid w:val="00106CCF"/>
    <w:rsid w:val="001104D6"/>
    <w:rsid w:val="00112702"/>
    <w:rsid w:val="00112B44"/>
    <w:rsid w:val="00112D75"/>
    <w:rsid w:val="00114F03"/>
    <w:rsid w:val="00115C27"/>
    <w:rsid w:val="00115F10"/>
    <w:rsid w:val="00116967"/>
    <w:rsid w:val="00116EFA"/>
    <w:rsid w:val="0011707E"/>
    <w:rsid w:val="00117BBA"/>
    <w:rsid w:val="0012071A"/>
    <w:rsid w:val="0012132B"/>
    <w:rsid w:val="0012396E"/>
    <w:rsid w:val="0012497A"/>
    <w:rsid w:val="00124EA0"/>
    <w:rsid w:val="00127577"/>
    <w:rsid w:val="00130B82"/>
    <w:rsid w:val="00131A51"/>
    <w:rsid w:val="00132D89"/>
    <w:rsid w:val="00132DD2"/>
    <w:rsid w:val="00132F2A"/>
    <w:rsid w:val="00134A1F"/>
    <w:rsid w:val="00134A42"/>
    <w:rsid w:val="00135E3B"/>
    <w:rsid w:val="00135EB4"/>
    <w:rsid w:val="001367B7"/>
    <w:rsid w:val="00136CC2"/>
    <w:rsid w:val="00136F9C"/>
    <w:rsid w:val="001370E4"/>
    <w:rsid w:val="0014037D"/>
    <w:rsid w:val="001404B0"/>
    <w:rsid w:val="00140ABC"/>
    <w:rsid w:val="00142A2D"/>
    <w:rsid w:val="00144628"/>
    <w:rsid w:val="00145B1E"/>
    <w:rsid w:val="00146B7A"/>
    <w:rsid w:val="00146FE0"/>
    <w:rsid w:val="001503D2"/>
    <w:rsid w:val="00150552"/>
    <w:rsid w:val="00150C16"/>
    <w:rsid w:val="001520FD"/>
    <w:rsid w:val="0015250D"/>
    <w:rsid w:val="0015292B"/>
    <w:rsid w:val="00152DB2"/>
    <w:rsid w:val="00154982"/>
    <w:rsid w:val="00154C37"/>
    <w:rsid w:val="00154CB5"/>
    <w:rsid w:val="00154F30"/>
    <w:rsid w:val="00154F85"/>
    <w:rsid w:val="00155409"/>
    <w:rsid w:val="00156E18"/>
    <w:rsid w:val="001601A1"/>
    <w:rsid w:val="00160CD2"/>
    <w:rsid w:val="001613BD"/>
    <w:rsid w:val="00161C36"/>
    <w:rsid w:val="0016285C"/>
    <w:rsid w:val="00162CC7"/>
    <w:rsid w:val="001631C6"/>
    <w:rsid w:val="00164950"/>
    <w:rsid w:val="0016583F"/>
    <w:rsid w:val="00166548"/>
    <w:rsid w:val="00167877"/>
    <w:rsid w:val="00171C49"/>
    <w:rsid w:val="0017297F"/>
    <w:rsid w:val="00172E16"/>
    <w:rsid w:val="00173973"/>
    <w:rsid w:val="00173C20"/>
    <w:rsid w:val="00174F02"/>
    <w:rsid w:val="00175684"/>
    <w:rsid w:val="0017703B"/>
    <w:rsid w:val="00177A01"/>
    <w:rsid w:val="00177D88"/>
    <w:rsid w:val="00177F4F"/>
    <w:rsid w:val="0018186B"/>
    <w:rsid w:val="00181BF8"/>
    <w:rsid w:val="001835E3"/>
    <w:rsid w:val="00183A2B"/>
    <w:rsid w:val="001841AA"/>
    <w:rsid w:val="001850C5"/>
    <w:rsid w:val="00186E04"/>
    <w:rsid w:val="0019041F"/>
    <w:rsid w:val="00190A35"/>
    <w:rsid w:val="00190B1E"/>
    <w:rsid w:val="00190C36"/>
    <w:rsid w:val="001913EA"/>
    <w:rsid w:val="00191535"/>
    <w:rsid w:val="0019273E"/>
    <w:rsid w:val="001937E3"/>
    <w:rsid w:val="0019437F"/>
    <w:rsid w:val="00194F97"/>
    <w:rsid w:val="00195A28"/>
    <w:rsid w:val="0019615B"/>
    <w:rsid w:val="00196F75"/>
    <w:rsid w:val="0019718D"/>
    <w:rsid w:val="001974F5"/>
    <w:rsid w:val="00197945"/>
    <w:rsid w:val="00197BE6"/>
    <w:rsid w:val="00197E64"/>
    <w:rsid w:val="001A070E"/>
    <w:rsid w:val="001A1DF6"/>
    <w:rsid w:val="001A1F1C"/>
    <w:rsid w:val="001A541D"/>
    <w:rsid w:val="001A71E4"/>
    <w:rsid w:val="001A73AF"/>
    <w:rsid w:val="001B080D"/>
    <w:rsid w:val="001B0B6E"/>
    <w:rsid w:val="001B4BB7"/>
    <w:rsid w:val="001B5020"/>
    <w:rsid w:val="001B5445"/>
    <w:rsid w:val="001B6758"/>
    <w:rsid w:val="001B6C7F"/>
    <w:rsid w:val="001C2D18"/>
    <w:rsid w:val="001C38DA"/>
    <w:rsid w:val="001C579A"/>
    <w:rsid w:val="001C70CE"/>
    <w:rsid w:val="001C7B36"/>
    <w:rsid w:val="001C7EE9"/>
    <w:rsid w:val="001D09E2"/>
    <w:rsid w:val="001D1B20"/>
    <w:rsid w:val="001D349D"/>
    <w:rsid w:val="001D3AF0"/>
    <w:rsid w:val="001D3DE6"/>
    <w:rsid w:val="001D4CF3"/>
    <w:rsid w:val="001D61F2"/>
    <w:rsid w:val="001D6C2C"/>
    <w:rsid w:val="001D6EAD"/>
    <w:rsid w:val="001D7F24"/>
    <w:rsid w:val="001E39E5"/>
    <w:rsid w:val="001E3BCA"/>
    <w:rsid w:val="001E577B"/>
    <w:rsid w:val="001E5810"/>
    <w:rsid w:val="001E5CCD"/>
    <w:rsid w:val="001E648D"/>
    <w:rsid w:val="001E7C2C"/>
    <w:rsid w:val="001F2A34"/>
    <w:rsid w:val="001F3773"/>
    <w:rsid w:val="001F3820"/>
    <w:rsid w:val="001F4986"/>
    <w:rsid w:val="001F5DFE"/>
    <w:rsid w:val="001F6955"/>
    <w:rsid w:val="001F7D58"/>
    <w:rsid w:val="00200BAE"/>
    <w:rsid w:val="00200FD7"/>
    <w:rsid w:val="0020181B"/>
    <w:rsid w:val="002035C4"/>
    <w:rsid w:val="00203B72"/>
    <w:rsid w:val="00203C1A"/>
    <w:rsid w:val="00206B74"/>
    <w:rsid w:val="00210824"/>
    <w:rsid w:val="002108B3"/>
    <w:rsid w:val="00211C15"/>
    <w:rsid w:val="002149EA"/>
    <w:rsid w:val="00214C40"/>
    <w:rsid w:val="00215770"/>
    <w:rsid w:val="002163AC"/>
    <w:rsid w:val="00216E0E"/>
    <w:rsid w:val="00221918"/>
    <w:rsid w:val="002233A6"/>
    <w:rsid w:val="00223A34"/>
    <w:rsid w:val="0022590F"/>
    <w:rsid w:val="002273A2"/>
    <w:rsid w:val="0022783A"/>
    <w:rsid w:val="00233DDC"/>
    <w:rsid w:val="00234289"/>
    <w:rsid w:val="00234FF5"/>
    <w:rsid w:val="0023709F"/>
    <w:rsid w:val="0024042D"/>
    <w:rsid w:val="00240D19"/>
    <w:rsid w:val="002418D3"/>
    <w:rsid w:val="002431CD"/>
    <w:rsid w:val="0024468B"/>
    <w:rsid w:val="002447C1"/>
    <w:rsid w:val="00244BC6"/>
    <w:rsid w:val="00244C36"/>
    <w:rsid w:val="00244F60"/>
    <w:rsid w:val="00245046"/>
    <w:rsid w:val="00246A08"/>
    <w:rsid w:val="002505D2"/>
    <w:rsid w:val="00251160"/>
    <w:rsid w:val="0025126B"/>
    <w:rsid w:val="00253BA5"/>
    <w:rsid w:val="002609B5"/>
    <w:rsid w:val="00261839"/>
    <w:rsid w:val="00261BDB"/>
    <w:rsid w:val="00262FBD"/>
    <w:rsid w:val="00263B9A"/>
    <w:rsid w:val="00265BA0"/>
    <w:rsid w:val="00265E0B"/>
    <w:rsid w:val="00266416"/>
    <w:rsid w:val="002666A5"/>
    <w:rsid w:val="00266EE7"/>
    <w:rsid w:val="0026754C"/>
    <w:rsid w:val="002704CF"/>
    <w:rsid w:val="00270AF2"/>
    <w:rsid w:val="0027318C"/>
    <w:rsid w:val="002747D6"/>
    <w:rsid w:val="0027502F"/>
    <w:rsid w:val="00275607"/>
    <w:rsid w:val="00275F47"/>
    <w:rsid w:val="00276FAD"/>
    <w:rsid w:val="00281F5F"/>
    <w:rsid w:val="00282B63"/>
    <w:rsid w:val="00283345"/>
    <w:rsid w:val="00283811"/>
    <w:rsid w:val="00283898"/>
    <w:rsid w:val="00283B9F"/>
    <w:rsid w:val="0028514E"/>
    <w:rsid w:val="00286613"/>
    <w:rsid w:val="00290D07"/>
    <w:rsid w:val="00290D74"/>
    <w:rsid w:val="00291C44"/>
    <w:rsid w:val="00291F2B"/>
    <w:rsid w:val="002926A1"/>
    <w:rsid w:val="00292EE4"/>
    <w:rsid w:val="00293703"/>
    <w:rsid w:val="00294FC6"/>
    <w:rsid w:val="00295D19"/>
    <w:rsid w:val="002961C1"/>
    <w:rsid w:val="002963C0"/>
    <w:rsid w:val="00296474"/>
    <w:rsid w:val="002974D0"/>
    <w:rsid w:val="00297BA9"/>
    <w:rsid w:val="002A1911"/>
    <w:rsid w:val="002A3A79"/>
    <w:rsid w:val="002A3DD7"/>
    <w:rsid w:val="002A6037"/>
    <w:rsid w:val="002A6C9D"/>
    <w:rsid w:val="002A7E49"/>
    <w:rsid w:val="002B0199"/>
    <w:rsid w:val="002B0822"/>
    <w:rsid w:val="002B0B8D"/>
    <w:rsid w:val="002B0C4D"/>
    <w:rsid w:val="002B27CF"/>
    <w:rsid w:val="002B3644"/>
    <w:rsid w:val="002B3FBC"/>
    <w:rsid w:val="002B6F55"/>
    <w:rsid w:val="002C0DF2"/>
    <w:rsid w:val="002C20EA"/>
    <w:rsid w:val="002C4298"/>
    <w:rsid w:val="002C4640"/>
    <w:rsid w:val="002C4911"/>
    <w:rsid w:val="002C5359"/>
    <w:rsid w:val="002C58FF"/>
    <w:rsid w:val="002C5E0B"/>
    <w:rsid w:val="002D014B"/>
    <w:rsid w:val="002D0A0C"/>
    <w:rsid w:val="002D1EBD"/>
    <w:rsid w:val="002D225B"/>
    <w:rsid w:val="002D37EB"/>
    <w:rsid w:val="002D3B16"/>
    <w:rsid w:val="002D57AB"/>
    <w:rsid w:val="002D5E16"/>
    <w:rsid w:val="002D6AD7"/>
    <w:rsid w:val="002E2D7C"/>
    <w:rsid w:val="002E3D7D"/>
    <w:rsid w:val="002E4176"/>
    <w:rsid w:val="002E5698"/>
    <w:rsid w:val="002E722D"/>
    <w:rsid w:val="002F06A9"/>
    <w:rsid w:val="002F1AC1"/>
    <w:rsid w:val="002F1E36"/>
    <w:rsid w:val="002F2976"/>
    <w:rsid w:val="002F2999"/>
    <w:rsid w:val="002F29A5"/>
    <w:rsid w:val="002F451F"/>
    <w:rsid w:val="002F48F6"/>
    <w:rsid w:val="002F61CC"/>
    <w:rsid w:val="002F64A8"/>
    <w:rsid w:val="002F7442"/>
    <w:rsid w:val="003015CD"/>
    <w:rsid w:val="00301E31"/>
    <w:rsid w:val="003026F5"/>
    <w:rsid w:val="003030B6"/>
    <w:rsid w:val="00303697"/>
    <w:rsid w:val="00303BE8"/>
    <w:rsid w:val="00303D4E"/>
    <w:rsid w:val="003040F4"/>
    <w:rsid w:val="00305183"/>
    <w:rsid w:val="003069F3"/>
    <w:rsid w:val="00306B6C"/>
    <w:rsid w:val="0030780D"/>
    <w:rsid w:val="003119BB"/>
    <w:rsid w:val="003143BF"/>
    <w:rsid w:val="00314A28"/>
    <w:rsid w:val="00314A39"/>
    <w:rsid w:val="003153E3"/>
    <w:rsid w:val="00315808"/>
    <w:rsid w:val="00315BBE"/>
    <w:rsid w:val="003160BD"/>
    <w:rsid w:val="00316F39"/>
    <w:rsid w:val="0032113A"/>
    <w:rsid w:val="00321374"/>
    <w:rsid w:val="00322F42"/>
    <w:rsid w:val="00323204"/>
    <w:rsid w:val="0032321D"/>
    <w:rsid w:val="003238E0"/>
    <w:rsid w:val="00324459"/>
    <w:rsid w:val="00324603"/>
    <w:rsid w:val="003253B6"/>
    <w:rsid w:val="0032576C"/>
    <w:rsid w:val="0032625A"/>
    <w:rsid w:val="00330332"/>
    <w:rsid w:val="00331F7A"/>
    <w:rsid w:val="00332967"/>
    <w:rsid w:val="0033297F"/>
    <w:rsid w:val="00333EA8"/>
    <w:rsid w:val="00336143"/>
    <w:rsid w:val="00337114"/>
    <w:rsid w:val="003375DB"/>
    <w:rsid w:val="00342BE1"/>
    <w:rsid w:val="00342E41"/>
    <w:rsid w:val="00344B68"/>
    <w:rsid w:val="003469F2"/>
    <w:rsid w:val="00347A40"/>
    <w:rsid w:val="00347DBB"/>
    <w:rsid w:val="00350815"/>
    <w:rsid w:val="00351CF9"/>
    <w:rsid w:val="00352BE1"/>
    <w:rsid w:val="00353CC0"/>
    <w:rsid w:val="00356665"/>
    <w:rsid w:val="00356D3A"/>
    <w:rsid w:val="00357B34"/>
    <w:rsid w:val="00357E40"/>
    <w:rsid w:val="00361265"/>
    <w:rsid w:val="00361734"/>
    <w:rsid w:val="003625DA"/>
    <w:rsid w:val="003625FE"/>
    <w:rsid w:val="003628B9"/>
    <w:rsid w:val="00362C4B"/>
    <w:rsid w:val="0036354F"/>
    <w:rsid w:val="00363683"/>
    <w:rsid w:val="00363CC4"/>
    <w:rsid w:val="00363EDF"/>
    <w:rsid w:val="003642B7"/>
    <w:rsid w:val="0036616D"/>
    <w:rsid w:val="0037012A"/>
    <w:rsid w:val="00370848"/>
    <w:rsid w:val="00370CD2"/>
    <w:rsid w:val="00370E5B"/>
    <w:rsid w:val="00371069"/>
    <w:rsid w:val="00371738"/>
    <w:rsid w:val="00371894"/>
    <w:rsid w:val="0037370C"/>
    <w:rsid w:val="0037443D"/>
    <w:rsid w:val="00374669"/>
    <w:rsid w:val="003746BC"/>
    <w:rsid w:val="00374BCB"/>
    <w:rsid w:val="003764F7"/>
    <w:rsid w:val="00376F67"/>
    <w:rsid w:val="00382C30"/>
    <w:rsid w:val="00384054"/>
    <w:rsid w:val="00384B28"/>
    <w:rsid w:val="00385542"/>
    <w:rsid w:val="00385B5B"/>
    <w:rsid w:val="00390A41"/>
    <w:rsid w:val="00391D04"/>
    <w:rsid w:val="0039287B"/>
    <w:rsid w:val="00392A62"/>
    <w:rsid w:val="00392ADF"/>
    <w:rsid w:val="003960FF"/>
    <w:rsid w:val="00397E88"/>
    <w:rsid w:val="003A01E3"/>
    <w:rsid w:val="003A1767"/>
    <w:rsid w:val="003A1D93"/>
    <w:rsid w:val="003A23C7"/>
    <w:rsid w:val="003A41E4"/>
    <w:rsid w:val="003A6685"/>
    <w:rsid w:val="003A6823"/>
    <w:rsid w:val="003A7CDC"/>
    <w:rsid w:val="003B0B56"/>
    <w:rsid w:val="003B4C72"/>
    <w:rsid w:val="003B6128"/>
    <w:rsid w:val="003B63DE"/>
    <w:rsid w:val="003B77FE"/>
    <w:rsid w:val="003C0D03"/>
    <w:rsid w:val="003C0FC7"/>
    <w:rsid w:val="003C2F73"/>
    <w:rsid w:val="003C3689"/>
    <w:rsid w:val="003C3BED"/>
    <w:rsid w:val="003C3DCA"/>
    <w:rsid w:val="003C5122"/>
    <w:rsid w:val="003C71A0"/>
    <w:rsid w:val="003D0398"/>
    <w:rsid w:val="003D0A22"/>
    <w:rsid w:val="003D1C40"/>
    <w:rsid w:val="003D4290"/>
    <w:rsid w:val="003D44BA"/>
    <w:rsid w:val="003D55B4"/>
    <w:rsid w:val="003D776A"/>
    <w:rsid w:val="003D7C5D"/>
    <w:rsid w:val="003E039D"/>
    <w:rsid w:val="003E236C"/>
    <w:rsid w:val="003E2E03"/>
    <w:rsid w:val="003E3425"/>
    <w:rsid w:val="003E4565"/>
    <w:rsid w:val="003E61AC"/>
    <w:rsid w:val="003E62D7"/>
    <w:rsid w:val="003E64F1"/>
    <w:rsid w:val="003E6F35"/>
    <w:rsid w:val="003E75DF"/>
    <w:rsid w:val="003E7F50"/>
    <w:rsid w:val="003F1302"/>
    <w:rsid w:val="003F2C3D"/>
    <w:rsid w:val="003F3C4E"/>
    <w:rsid w:val="003F4140"/>
    <w:rsid w:val="003F5396"/>
    <w:rsid w:val="003F6130"/>
    <w:rsid w:val="003F76C2"/>
    <w:rsid w:val="00400674"/>
    <w:rsid w:val="00401436"/>
    <w:rsid w:val="00401843"/>
    <w:rsid w:val="0040416A"/>
    <w:rsid w:val="0040508C"/>
    <w:rsid w:val="004050C4"/>
    <w:rsid w:val="00405F75"/>
    <w:rsid w:val="00406256"/>
    <w:rsid w:val="00406FA9"/>
    <w:rsid w:val="00406FB2"/>
    <w:rsid w:val="00407A80"/>
    <w:rsid w:val="0041015E"/>
    <w:rsid w:val="00410899"/>
    <w:rsid w:val="00410B54"/>
    <w:rsid w:val="00411235"/>
    <w:rsid w:val="0041402F"/>
    <w:rsid w:val="00414A0F"/>
    <w:rsid w:val="00415E20"/>
    <w:rsid w:val="004166DC"/>
    <w:rsid w:val="0041704D"/>
    <w:rsid w:val="00417220"/>
    <w:rsid w:val="004208E6"/>
    <w:rsid w:val="00421033"/>
    <w:rsid w:val="00422764"/>
    <w:rsid w:val="0042303D"/>
    <w:rsid w:val="004230C9"/>
    <w:rsid w:val="00423E50"/>
    <w:rsid w:val="0042408A"/>
    <w:rsid w:val="00426A0A"/>
    <w:rsid w:val="00427329"/>
    <w:rsid w:val="00430185"/>
    <w:rsid w:val="00431323"/>
    <w:rsid w:val="00433625"/>
    <w:rsid w:val="00433AD6"/>
    <w:rsid w:val="00433B65"/>
    <w:rsid w:val="00434113"/>
    <w:rsid w:val="0043464C"/>
    <w:rsid w:val="00434891"/>
    <w:rsid w:val="0043688D"/>
    <w:rsid w:val="00440446"/>
    <w:rsid w:val="00440B10"/>
    <w:rsid w:val="004417F1"/>
    <w:rsid w:val="00441E1E"/>
    <w:rsid w:val="00442A0E"/>
    <w:rsid w:val="00442C28"/>
    <w:rsid w:val="00443911"/>
    <w:rsid w:val="00443995"/>
    <w:rsid w:val="00443B69"/>
    <w:rsid w:val="00444F53"/>
    <w:rsid w:val="00445DF6"/>
    <w:rsid w:val="00446885"/>
    <w:rsid w:val="00446A97"/>
    <w:rsid w:val="004501F4"/>
    <w:rsid w:val="00450D36"/>
    <w:rsid w:val="00451D20"/>
    <w:rsid w:val="00452541"/>
    <w:rsid w:val="0045377F"/>
    <w:rsid w:val="00453A02"/>
    <w:rsid w:val="00453CB7"/>
    <w:rsid w:val="0045547E"/>
    <w:rsid w:val="004566A7"/>
    <w:rsid w:val="004573B0"/>
    <w:rsid w:val="0046113B"/>
    <w:rsid w:val="00461348"/>
    <w:rsid w:val="004623E3"/>
    <w:rsid w:val="00464621"/>
    <w:rsid w:val="00464797"/>
    <w:rsid w:val="004662A2"/>
    <w:rsid w:val="00466EA2"/>
    <w:rsid w:val="004709C1"/>
    <w:rsid w:val="004713E6"/>
    <w:rsid w:val="0047249D"/>
    <w:rsid w:val="00472532"/>
    <w:rsid w:val="004730D6"/>
    <w:rsid w:val="00474CF1"/>
    <w:rsid w:val="004764A6"/>
    <w:rsid w:val="004775EE"/>
    <w:rsid w:val="0047779A"/>
    <w:rsid w:val="00480503"/>
    <w:rsid w:val="00480825"/>
    <w:rsid w:val="00480A64"/>
    <w:rsid w:val="0048473D"/>
    <w:rsid w:val="004852EB"/>
    <w:rsid w:val="00485405"/>
    <w:rsid w:val="00485982"/>
    <w:rsid w:val="00485C06"/>
    <w:rsid w:val="004860B3"/>
    <w:rsid w:val="00493EFB"/>
    <w:rsid w:val="00495845"/>
    <w:rsid w:val="0049588C"/>
    <w:rsid w:val="004959F3"/>
    <w:rsid w:val="004979DC"/>
    <w:rsid w:val="00497C93"/>
    <w:rsid w:val="004A06C8"/>
    <w:rsid w:val="004A31D7"/>
    <w:rsid w:val="004A3361"/>
    <w:rsid w:val="004A4204"/>
    <w:rsid w:val="004A4423"/>
    <w:rsid w:val="004A58CC"/>
    <w:rsid w:val="004A6A89"/>
    <w:rsid w:val="004B0419"/>
    <w:rsid w:val="004B0A84"/>
    <w:rsid w:val="004B141E"/>
    <w:rsid w:val="004B17ED"/>
    <w:rsid w:val="004B27D4"/>
    <w:rsid w:val="004B310A"/>
    <w:rsid w:val="004B49AD"/>
    <w:rsid w:val="004B5F24"/>
    <w:rsid w:val="004B692C"/>
    <w:rsid w:val="004C05C8"/>
    <w:rsid w:val="004C1DD3"/>
    <w:rsid w:val="004C1E29"/>
    <w:rsid w:val="004C2E6D"/>
    <w:rsid w:val="004C3A7B"/>
    <w:rsid w:val="004C3B8D"/>
    <w:rsid w:val="004C42E2"/>
    <w:rsid w:val="004C497E"/>
    <w:rsid w:val="004C4A5E"/>
    <w:rsid w:val="004C5070"/>
    <w:rsid w:val="004C73AA"/>
    <w:rsid w:val="004C7E4F"/>
    <w:rsid w:val="004C7E66"/>
    <w:rsid w:val="004D3841"/>
    <w:rsid w:val="004D516F"/>
    <w:rsid w:val="004D62FC"/>
    <w:rsid w:val="004D6611"/>
    <w:rsid w:val="004D664A"/>
    <w:rsid w:val="004D6C13"/>
    <w:rsid w:val="004D72FD"/>
    <w:rsid w:val="004D76B6"/>
    <w:rsid w:val="004E26C2"/>
    <w:rsid w:val="004E2758"/>
    <w:rsid w:val="004E28A8"/>
    <w:rsid w:val="004E2F36"/>
    <w:rsid w:val="004E402B"/>
    <w:rsid w:val="004E4F2D"/>
    <w:rsid w:val="004E68B4"/>
    <w:rsid w:val="004F05BC"/>
    <w:rsid w:val="004F434B"/>
    <w:rsid w:val="004F5070"/>
    <w:rsid w:val="00503B4C"/>
    <w:rsid w:val="00504360"/>
    <w:rsid w:val="00504567"/>
    <w:rsid w:val="00504853"/>
    <w:rsid w:val="00506346"/>
    <w:rsid w:val="00507652"/>
    <w:rsid w:val="00507F9B"/>
    <w:rsid w:val="00510062"/>
    <w:rsid w:val="00510D88"/>
    <w:rsid w:val="0051122F"/>
    <w:rsid w:val="00512DF0"/>
    <w:rsid w:val="005130E4"/>
    <w:rsid w:val="00515C33"/>
    <w:rsid w:val="00515E3B"/>
    <w:rsid w:val="00516156"/>
    <w:rsid w:val="005164B0"/>
    <w:rsid w:val="00521110"/>
    <w:rsid w:val="00524567"/>
    <w:rsid w:val="005256D7"/>
    <w:rsid w:val="00525E04"/>
    <w:rsid w:val="00526592"/>
    <w:rsid w:val="00526DB9"/>
    <w:rsid w:val="005270EF"/>
    <w:rsid w:val="00531C96"/>
    <w:rsid w:val="00532A11"/>
    <w:rsid w:val="00532B73"/>
    <w:rsid w:val="00532E00"/>
    <w:rsid w:val="00535AA0"/>
    <w:rsid w:val="00535C82"/>
    <w:rsid w:val="00536701"/>
    <w:rsid w:val="00540EE9"/>
    <w:rsid w:val="00541DB2"/>
    <w:rsid w:val="00544407"/>
    <w:rsid w:val="00544870"/>
    <w:rsid w:val="00546B9F"/>
    <w:rsid w:val="005520FE"/>
    <w:rsid w:val="00554F9A"/>
    <w:rsid w:val="00556650"/>
    <w:rsid w:val="0056151E"/>
    <w:rsid w:val="00562C42"/>
    <w:rsid w:val="005635E2"/>
    <w:rsid w:val="00563D50"/>
    <w:rsid w:val="005656BD"/>
    <w:rsid w:val="00566016"/>
    <w:rsid w:val="0056720D"/>
    <w:rsid w:val="0057009B"/>
    <w:rsid w:val="0057060E"/>
    <w:rsid w:val="00570C49"/>
    <w:rsid w:val="00571DF5"/>
    <w:rsid w:val="00571EA9"/>
    <w:rsid w:val="00572664"/>
    <w:rsid w:val="005729AB"/>
    <w:rsid w:val="00572D60"/>
    <w:rsid w:val="00573281"/>
    <w:rsid w:val="00573D93"/>
    <w:rsid w:val="00574358"/>
    <w:rsid w:val="0057544E"/>
    <w:rsid w:val="0057602B"/>
    <w:rsid w:val="00576D46"/>
    <w:rsid w:val="00577073"/>
    <w:rsid w:val="00580BF9"/>
    <w:rsid w:val="00580E5C"/>
    <w:rsid w:val="00581B88"/>
    <w:rsid w:val="0058294C"/>
    <w:rsid w:val="00583112"/>
    <w:rsid w:val="005846C3"/>
    <w:rsid w:val="0058519E"/>
    <w:rsid w:val="00585E0A"/>
    <w:rsid w:val="005874F7"/>
    <w:rsid w:val="0059027C"/>
    <w:rsid w:val="005915C4"/>
    <w:rsid w:val="00591EFF"/>
    <w:rsid w:val="00592B55"/>
    <w:rsid w:val="00592D16"/>
    <w:rsid w:val="005A0E22"/>
    <w:rsid w:val="005A1FAB"/>
    <w:rsid w:val="005A2C63"/>
    <w:rsid w:val="005A2DA2"/>
    <w:rsid w:val="005A386B"/>
    <w:rsid w:val="005A5D3D"/>
    <w:rsid w:val="005A678C"/>
    <w:rsid w:val="005A6E16"/>
    <w:rsid w:val="005A72FE"/>
    <w:rsid w:val="005B0D1F"/>
    <w:rsid w:val="005B162B"/>
    <w:rsid w:val="005B272A"/>
    <w:rsid w:val="005B2963"/>
    <w:rsid w:val="005B2D4B"/>
    <w:rsid w:val="005B40E9"/>
    <w:rsid w:val="005B4321"/>
    <w:rsid w:val="005B5719"/>
    <w:rsid w:val="005B6407"/>
    <w:rsid w:val="005B68A6"/>
    <w:rsid w:val="005B75FA"/>
    <w:rsid w:val="005B79B3"/>
    <w:rsid w:val="005B7CF3"/>
    <w:rsid w:val="005C0318"/>
    <w:rsid w:val="005C152A"/>
    <w:rsid w:val="005C1754"/>
    <w:rsid w:val="005C1832"/>
    <w:rsid w:val="005C30E8"/>
    <w:rsid w:val="005C3875"/>
    <w:rsid w:val="005C3AAE"/>
    <w:rsid w:val="005C4E64"/>
    <w:rsid w:val="005C55E0"/>
    <w:rsid w:val="005C674C"/>
    <w:rsid w:val="005C77C4"/>
    <w:rsid w:val="005D1034"/>
    <w:rsid w:val="005D163A"/>
    <w:rsid w:val="005D2428"/>
    <w:rsid w:val="005D3AF1"/>
    <w:rsid w:val="005D40EB"/>
    <w:rsid w:val="005D4883"/>
    <w:rsid w:val="005D51C6"/>
    <w:rsid w:val="005D5E07"/>
    <w:rsid w:val="005D73F8"/>
    <w:rsid w:val="005D7AB8"/>
    <w:rsid w:val="005E1B37"/>
    <w:rsid w:val="005E1B47"/>
    <w:rsid w:val="005E2AC7"/>
    <w:rsid w:val="005E629E"/>
    <w:rsid w:val="005F12CA"/>
    <w:rsid w:val="005F2398"/>
    <w:rsid w:val="005F301F"/>
    <w:rsid w:val="005F3A4C"/>
    <w:rsid w:val="005F482E"/>
    <w:rsid w:val="005F4DA4"/>
    <w:rsid w:val="005F5B48"/>
    <w:rsid w:val="005F5BC6"/>
    <w:rsid w:val="005F6957"/>
    <w:rsid w:val="005F7499"/>
    <w:rsid w:val="00600AC1"/>
    <w:rsid w:val="006010D4"/>
    <w:rsid w:val="00601538"/>
    <w:rsid w:val="0060184E"/>
    <w:rsid w:val="006019B3"/>
    <w:rsid w:val="00602956"/>
    <w:rsid w:val="0060350A"/>
    <w:rsid w:val="00605A07"/>
    <w:rsid w:val="00606263"/>
    <w:rsid w:val="00610180"/>
    <w:rsid w:val="00611144"/>
    <w:rsid w:val="006123EE"/>
    <w:rsid w:val="006125D9"/>
    <w:rsid w:val="00612950"/>
    <w:rsid w:val="0061519F"/>
    <w:rsid w:val="006155FE"/>
    <w:rsid w:val="00615F4A"/>
    <w:rsid w:val="00617EAA"/>
    <w:rsid w:val="00621D3C"/>
    <w:rsid w:val="0062431E"/>
    <w:rsid w:val="00624E34"/>
    <w:rsid w:val="00625303"/>
    <w:rsid w:val="006262D3"/>
    <w:rsid w:val="006266F4"/>
    <w:rsid w:val="006300E5"/>
    <w:rsid w:val="006304ED"/>
    <w:rsid w:val="006313D4"/>
    <w:rsid w:val="00631B1B"/>
    <w:rsid w:val="0063696B"/>
    <w:rsid w:val="00637571"/>
    <w:rsid w:val="00640876"/>
    <w:rsid w:val="00640951"/>
    <w:rsid w:val="006443AA"/>
    <w:rsid w:val="00645448"/>
    <w:rsid w:val="006454FE"/>
    <w:rsid w:val="00650AB8"/>
    <w:rsid w:val="00650D65"/>
    <w:rsid w:val="00650EC8"/>
    <w:rsid w:val="00652D3C"/>
    <w:rsid w:val="00653281"/>
    <w:rsid w:val="006535E2"/>
    <w:rsid w:val="00655169"/>
    <w:rsid w:val="0065516A"/>
    <w:rsid w:val="00656096"/>
    <w:rsid w:val="0065625D"/>
    <w:rsid w:val="00657C26"/>
    <w:rsid w:val="00660CE0"/>
    <w:rsid w:val="00661288"/>
    <w:rsid w:val="00662E57"/>
    <w:rsid w:val="00663E8F"/>
    <w:rsid w:val="00665556"/>
    <w:rsid w:val="00665E23"/>
    <w:rsid w:val="0066622D"/>
    <w:rsid w:val="00666B66"/>
    <w:rsid w:val="00667CC7"/>
    <w:rsid w:val="00670FED"/>
    <w:rsid w:val="006716FB"/>
    <w:rsid w:val="00671B47"/>
    <w:rsid w:val="0067269C"/>
    <w:rsid w:val="00674562"/>
    <w:rsid w:val="006750B3"/>
    <w:rsid w:val="00677391"/>
    <w:rsid w:val="00683104"/>
    <w:rsid w:val="00684067"/>
    <w:rsid w:val="00684312"/>
    <w:rsid w:val="0068517B"/>
    <w:rsid w:val="006856CA"/>
    <w:rsid w:val="0068650A"/>
    <w:rsid w:val="0068717B"/>
    <w:rsid w:val="00687E7F"/>
    <w:rsid w:val="006902AC"/>
    <w:rsid w:val="00690449"/>
    <w:rsid w:val="00690CA4"/>
    <w:rsid w:val="0069105E"/>
    <w:rsid w:val="0069256E"/>
    <w:rsid w:val="00692740"/>
    <w:rsid w:val="00694D64"/>
    <w:rsid w:val="00697AFB"/>
    <w:rsid w:val="006A1145"/>
    <w:rsid w:val="006A1C14"/>
    <w:rsid w:val="006A3BDA"/>
    <w:rsid w:val="006A4CE4"/>
    <w:rsid w:val="006A57EC"/>
    <w:rsid w:val="006A5AAF"/>
    <w:rsid w:val="006A6828"/>
    <w:rsid w:val="006A7051"/>
    <w:rsid w:val="006A791B"/>
    <w:rsid w:val="006B14E8"/>
    <w:rsid w:val="006B3E6D"/>
    <w:rsid w:val="006B6ECA"/>
    <w:rsid w:val="006B7285"/>
    <w:rsid w:val="006B7981"/>
    <w:rsid w:val="006C1B89"/>
    <w:rsid w:val="006C2507"/>
    <w:rsid w:val="006C3570"/>
    <w:rsid w:val="006C6347"/>
    <w:rsid w:val="006D0C21"/>
    <w:rsid w:val="006D135E"/>
    <w:rsid w:val="006D1B6E"/>
    <w:rsid w:val="006D2396"/>
    <w:rsid w:val="006D34C3"/>
    <w:rsid w:val="006D365E"/>
    <w:rsid w:val="006D4278"/>
    <w:rsid w:val="006E36CF"/>
    <w:rsid w:val="006E4CC7"/>
    <w:rsid w:val="006E6C1A"/>
    <w:rsid w:val="006E71A6"/>
    <w:rsid w:val="006F0585"/>
    <w:rsid w:val="006F0FDB"/>
    <w:rsid w:val="006F137D"/>
    <w:rsid w:val="006F1FA2"/>
    <w:rsid w:val="006F366D"/>
    <w:rsid w:val="006F3794"/>
    <w:rsid w:val="006F398D"/>
    <w:rsid w:val="006F3BE9"/>
    <w:rsid w:val="006F4994"/>
    <w:rsid w:val="006F7D05"/>
    <w:rsid w:val="00701A09"/>
    <w:rsid w:val="00701E93"/>
    <w:rsid w:val="00704FF5"/>
    <w:rsid w:val="00705144"/>
    <w:rsid w:val="00705498"/>
    <w:rsid w:val="0070694C"/>
    <w:rsid w:val="0071059A"/>
    <w:rsid w:val="007109E0"/>
    <w:rsid w:val="00711E5C"/>
    <w:rsid w:val="00712951"/>
    <w:rsid w:val="0071337F"/>
    <w:rsid w:val="00713F74"/>
    <w:rsid w:val="00715190"/>
    <w:rsid w:val="007169D5"/>
    <w:rsid w:val="007214B5"/>
    <w:rsid w:val="007225F0"/>
    <w:rsid w:val="0072330D"/>
    <w:rsid w:val="00723EA9"/>
    <w:rsid w:val="00723EB4"/>
    <w:rsid w:val="0072410D"/>
    <w:rsid w:val="007248AE"/>
    <w:rsid w:val="00726FFE"/>
    <w:rsid w:val="00727006"/>
    <w:rsid w:val="00730589"/>
    <w:rsid w:val="007314C7"/>
    <w:rsid w:val="0073216F"/>
    <w:rsid w:val="00733B85"/>
    <w:rsid w:val="00734440"/>
    <w:rsid w:val="0073478D"/>
    <w:rsid w:val="00734B34"/>
    <w:rsid w:val="00736B28"/>
    <w:rsid w:val="00737A4D"/>
    <w:rsid w:val="00740845"/>
    <w:rsid w:val="00741CAF"/>
    <w:rsid w:val="00742F95"/>
    <w:rsid w:val="00744591"/>
    <w:rsid w:val="00744F18"/>
    <w:rsid w:val="00745081"/>
    <w:rsid w:val="007454A5"/>
    <w:rsid w:val="00746307"/>
    <w:rsid w:val="007466D7"/>
    <w:rsid w:val="00747151"/>
    <w:rsid w:val="00747C78"/>
    <w:rsid w:val="007502D0"/>
    <w:rsid w:val="00750ED1"/>
    <w:rsid w:val="00753359"/>
    <w:rsid w:val="007560B5"/>
    <w:rsid w:val="00756E11"/>
    <w:rsid w:val="00760CE2"/>
    <w:rsid w:val="00761477"/>
    <w:rsid w:val="00761ACC"/>
    <w:rsid w:val="00762989"/>
    <w:rsid w:val="007629EE"/>
    <w:rsid w:val="00766C39"/>
    <w:rsid w:val="0076747E"/>
    <w:rsid w:val="007702FE"/>
    <w:rsid w:val="00770F60"/>
    <w:rsid w:val="007710E6"/>
    <w:rsid w:val="007711C8"/>
    <w:rsid w:val="0077476E"/>
    <w:rsid w:val="00776BD2"/>
    <w:rsid w:val="007772FE"/>
    <w:rsid w:val="0078136D"/>
    <w:rsid w:val="007820C4"/>
    <w:rsid w:val="00782FF7"/>
    <w:rsid w:val="0078301E"/>
    <w:rsid w:val="0078438C"/>
    <w:rsid w:val="00784806"/>
    <w:rsid w:val="007848B9"/>
    <w:rsid w:val="007849C0"/>
    <w:rsid w:val="007876AC"/>
    <w:rsid w:val="00790711"/>
    <w:rsid w:val="00790DF5"/>
    <w:rsid w:val="0079131D"/>
    <w:rsid w:val="0079145A"/>
    <w:rsid w:val="00791A01"/>
    <w:rsid w:val="007930C5"/>
    <w:rsid w:val="00794581"/>
    <w:rsid w:val="00795449"/>
    <w:rsid w:val="00796DF0"/>
    <w:rsid w:val="00796F41"/>
    <w:rsid w:val="007979AF"/>
    <w:rsid w:val="007A0588"/>
    <w:rsid w:val="007A0F60"/>
    <w:rsid w:val="007A100B"/>
    <w:rsid w:val="007A15E0"/>
    <w:rsid w:val="007A294A"/>
    <w:rsid w:val="007A3ADE"/>
    <w:rsid w:val="007A3D90"/>
    <w:rsid w:val="007A3F24"/>
    <w:rsid w:val="007A4158"/>
    <w:rsid w:val="007A56E4"/>
    <w:rsid w:val="007B057E"/>
    <w:rsid w:val="007B33AF"/>
    <w:rsid w:val="007B3DA5"/>
    <w:rsid w:val="007B6F07"/>
    <w:rsid w:val="007B715B"/>
    <w:rsid w:val="007B728B"/>
    <w:rsid w:val="007C1579"/>
    <w:rsid w:val="007C1CB9"/>
    <w:rsid w:val="007C309D"/>
    <w:rsid w:val="007C3AF5"/>
    <w:rsid w:val="007C405D"/>
    <w:rsid w:val="007C5140"/>
    <w:rsid w:val="007C54FC"/>
    <w:rsid w:val="007C74FE"/>
    <w:rsid w:val="007D10B3"/>
    <w:rsid w:val="007D7279"/>
    <w:rsid w:val="007D7798"/>
    <w:rsid w:val="007E1B0A"/>
    <w:rsid w:val="007E2696"/>
    <w:rsid w:val="007E57BA"/>
    <w:rsid w:val="007E5D1E"/>
    <w:rsid w:val="007E66C6"/>
    <w:rsid w:val="007E76B7"/>
    <w:rsid w:val="007E7B43"/>
    <w:rsid w:val="007F05AD"/>
    <w:rsid w:val="007F0E88"/>
    <w:rsid w:val="007F380C"/>
    <w:rsid w:val="007F3CDC"/>
    <w:rsid w:val="007F3DA2"/>
    <w:rsid w:val="007F4098"/>
    <w:rsid w:val="007F4C18"/>
    <w:rsid w:val="007F5A71"/>
    <w:rsid w:val="007F6863"/>
    <w:rsid w:val="007F6993"/>
    <w:rsid w:val="007F6B79"/>
    <w:rsid w:val="007F7273"/>
    <w:rsid w:val="007F72B8"/>
    <w:rsid w:val="0080246D"/>
    <w:rsid w:val="008029BD"/>
    <w:rsid w:val="00802E0B"/>
    <w:rsid w:val="0080301E"/>
    <w:rsid w:val="00804039"/>
    <w:rsid w:val="00804596"/>
    <w:rsid w:val="008049B9"/>
    <w:rsid w:val="00804DFD"/>
    <w:rsid w:val="00806178"/>
    <w:rsid w:val="00806E5D"/>
    <w:rsid w:val="00806F3B"/>
    <w:rsid w:val="00807075"/>
    <w:rsid w:val="00807A4F"/>
    <w:rsid w:val="0081600D"/>
    <w:rsid w:val="008160F5"/>
    <w:rsid w:val="0081634C"/>
    <w:rsid w:val="0081653D"/>
    <w:rsid w:val="00817E8A"/>
    <w:rsid w:val="00820BD9"/>
    <w:rsid w:val="008219A3"/>
    <w:rsid w:val="0082299A"/>
    <w:rsid w:val="00822B0D"/>
    <w:rsid w:val="00823527"/>
    <w:rsid w:val="00824C8C"/>
    <w:rsid w:val="008252F7"/>
    <w:rsid w:val="0082531C"/>
    <w:rsid w:val="0082628D"/>
    <w:rsid w:val="00826AAB"/>
    <w:rsid w:val="008274E6"/>
    <w:rsid w:val="008278B4"/>
    <w:rsid w:val="0083079D"/>
    <w:rsid w:val="00832230"/>
    <w:rsid w:val="00832257"/>
    <w:rsid w:val="008338F1"/>
    <w:rsid w:val="008350EF"/>
    <w:rsid w:val="00835606"/>
    <w:rsid w:val="0083587A"/>
    <w:rsid w:val="00836A88"/>
    <w:rsid w:val="00837A8A"/>
    <w:rsid w:val="00840ED3"/>
    <w:rsid w:val="00841ADF"/>
    <w:rsid w:val="00842407"/>
    <w:rsid w:val="00842B8F"/>
    <w:rsid w:val="00842DE5"/>
    <w:rsid w:val="008437B8"/>
    <w:rsid w:val="00843A0F"/>
    <w:rsid w:val="00844393"/>
    <w:rsid w:val="0084558A"/>
    <w:rsid w:val="00845600"/>
    <w:rsid w:val="00850BB4"/>
    <w:rsid w:val="00851FE0"/>
    <w:rsid w:val="00852607"/>
    <w:rsid w:val="00852766"/>
    <w:rsid w:val="008527F7"/>
    <w:rsid w:val="00852AC0"/>
    <w:rsid w:val="00852AFB"/>
    <w:rsid w:val="008536B0"/>
    <w:rsid w:val="00853ED7"/>
    <w:rsid w:val="00854BFC"/>
    <w:rsid w:val="008550CB"/>
    <w:rsid w:val="00855A07"/>
    <w:rsid w:val="00855B98"/>
    <w:rsid w:val="00856B58"/>
    <w:rsid w:val="00856BD5"/>
    <w:rsid w:val="008643C8"/>
    <w:rsid w:val="00864AE3"/>
    <w:rsid w:val="008653B6"/>
    <w:rsid w:val="008669B6"/>
    <w:rsid w:val="00866DA8"/>
    <w:rsid w:val="00870E72"/>
    <w:rsid w:val="00870EC0"/>
    <w:rsid w:val="00871278"/>
    <w:rsid w:val="008717DD"/>
    <w:rsid w:val="008726A6"/>
    <w:rsid w:val="008768ED"/>
    <w:rsid w:val="00880588"/>
    <w:rsid w:val="00880F02"/>
    <w:rsid w:val="008819E0"/>
    <w:rsid w:val="00883B84"/>
    <w:rsid w:val="00883FC0"/>
    <w:rsid w:val="00884AEF"/>
    <w:rsid w:val="00885EFC"/>
    <w:rsid w:val="008875EC"/>
    <w:rsid w:val="00887893"/>
    <w:rsid w:val="00890793"/>
    <w:rsid w:val="0089280B"/>
    <w:rsid w:val="00892EFC"/>
    <w:rsid w:val="008933A3"/>
    <w:rsid w:val="0089362F"/>
    <w:rsid w:val="00896D9B"/>
    <w:rsid w:val="008976A4"/>
    <w:rsid w:val="008979E0"/>
    <w:rsid w:val="008A0586"/>
    <w:rsid w:val="008A1685"/>
    <w:rsid w:val="008A1DE2"/>
    <w:rsid w:val="008A28B0"/>
    <w:rsid w:val="008A3715"/>
    <w:rsid w:val="008A3AF5"/>
    <w:rsid w:val="008A758D"/>
    <w:rsid w:val="008A7CC1"/>
    <w:rsid w:val="008A7CDF"/>
    <w:rsid w:val="008B048A"/>
    <w:rsid w:val="008B04DA"/>
    <w:rsid w:val="008B0B03"/>
    <w:rsid w:val="008B1920"/>
    <w:rsid w:val="008B37AF"/>
    <w:rsid w:val="008B404B"/>
    <w:rsid w:val="008B4681"/>
    <w:rsid w:val="008B4FDA"/>
    <w:rsid w:val="008B50CE"/>
    <w:rsid w:val="008B625D"/>
    <w:rsid w:val="008B6A93"/>
    <w:rsid w:val="008B7670"/>
    <w:rsid w:val="008C4047"/>
    <w:rsid w:val="008C4D49"/>
    <w:rsid w:val="008C5640"/>
    <w:rsid w:val="008C6939"/>
    <w:rsid w:val="008D0288"/>
    <w:rsid w:val="008D06E7"/>
    <w:rsid w:val="008D2DD7"/>
    <w:rsid w:val="008D3937"/>
    <w:rsid w:val="008D44E0"/>
    <w:rsid w:val="008D5400"/>
    <w:rsid w:val="008D6EB0"/>
    <w:rsid w:val="008D7904"/>
    <w:rsid w:val="008D7A13"/>
    <w:rsid w:val="008E07DB"/>
    <w:rsid w:val="008E0CF0"/>
    <w:rsid w:val="008E38DF"/>
    <w:rsid w:val="008E3DD9"/>
    <w:rsid w:val="008E5C2B"/>
    <w:rsid w:val="008F0893"/>
    <w:rsid w:val="008F17C8"/>
    <w:rsid w:val="008F383B"/>
    <w:rsid w:val="008F48BE"/>
    <w:rsid w:val="008F48D9"/>
    <w:rsid w:val="008F5241"/>
    <w:rsid w:val="008F5B25"/>
    <w:rsid w:val="008F7A60"/>
    <w:rsid w:val="00900781"/>
    <w:rsid w:val="00901DAD"/>
    <w:rsid w:val="009022EF"/>
    <w:rsid w:val="0090394E"/>
    <w:rsid w:val="00904F5E"/>
    <w:rsid w:val="00910A59"/>
    <w:rsid w:val="0091311A"/>
    <w:rsid w:val="0091314A"/>
    <w:rsid w:val="00914390"/>
    <w:rsid w:val="00915458"/>
    <w:rsid w:val="0091767B"/>
    <w:rsid w:val="009204BA"/>
    <w:rsid w:val="00920E3B"/>
    <w:rsid w:val="009228BB"/>
    <w:rsid w:val="0092425A"/>
    <w:rsid w:val="00924BF8"/>
    <w:rsid w:val="00926F27"/>
    <w:rsid w:val="009315B6"/>
    <w:rsid w:val="009321EB"/>
    <w:rsid w:val="009331A8"/>
    <w:rsid w:val="00933FFF"/>
    <w:rsid w:val="00935423"/>
    <w:rsid w:val="00935C1B"/>
    <w:rsid w:val="00936845"/>
    <w:rsid w:val="009373CA"/>
    <w:rsid w:val="00940B5D"/>
    <w:rsid w:val="00940ED2"/>
    <w:rsid w:val="0094172A"/>
    <w:rsid w:val="00945997"/>
    <w:rsid w:val="00945C40"/>
    <w:rsid w:val="00947416"/>
    <w:rsid w:val="00952DBA"/>
    <w:rsid w:val="009533A6"/>
    <w:rsid w:val="009541DA"/>
    <w:rsid w:val="00955D1F"/>
    <w:rsid w:val="00957548"/>
    <w:rsid w:val="00957FF9"/>
    <w:rsid w:val="009612FC"/>
    <w:rsid w:val="00962D9B"/>
    <w:rsid w:val="00962FB6"/>
    <w:rsid w:val="0096446C"/>
    <w:rsid w:val="009654C1"/>
    <w:rsid w:val="00965A65"/>
    <w:rsid w:val="00966187"/>
    <w:rsid w:val="00967500"/>
    <w:rsid w:val="00967972"/>
    <w:rsid w:val="00970DAA"/>
    <w:rsid w:val="00971091"/>
    <w:rsid w:val="009711D9"/>
    <w:rsid w:val="0097312C"/>
    <w:rsid w:val="009741D5"/>
    <w:rsid w:val="00975DD0"/>
    <w:rsid w:val="00977480"/>
    <w:rsid w:val="009776DB"/>
    <w:rsid w:val="009800D6"/>
    <w:rsid w:val="0098121D"/>
    <w:rsid w:val="00981923"/>
    <w:rsid w:val="00982849"/>
    <w:rsid w:val="0098294B"/>
    <w:rsid w:val="00984354"/>
    <w:rsid w:val="00984F7F"/>
    <w:rsid w:val="009860D6"/>
    <w:rsid w:val="00986640"/>
    <w:rsid w:val="0098793C"/>
    <w:rsid w:val="00987F71"/>
    <w:rsid w:val="00990648"/>
    <w:rsid w:val="009908E8"/>
    <w:rsid w:val="00990F6E"/>
    <w:rsid w:val="00991816"/>
    <w:rsid w:val="00992FA3"/>
    <w:rsid w:val="009937F5"/>
    <w:rsid w:val="00994A35"/>
    <w:rsid w:val="00996B78"/>
    <w:rsid w:val="009A19C5"/>
    <w:rsid w:val="009A2C8D"/>
    <w:rsid w:val="009A2F41"/>
    <w:rsid w:val="009A3170"/>
    <w:rsid w:val="009A37C0"/>
    <w:rsid w:val="009A3AC1"/>
    <w:rsid w:val="009A4B89"/>
    <w:rsid w:val="009A512D"/>
    <w:rsid w:val="009A58FF"/>
    <w:rsid w:val="009A5AB8"/>
    <w:rsid w:val="009A61D5"/>
    <w:rsid w:val="009A6352"/>
    <w:rsid w:val="009A66D2"/>
    <w:rsid w:val="009A73BA"/>
    <w:rsid w:val="009B0A34"/>
    <w:rsid w:val="009B17F8"/>
    <w:rsid w:val="009B1DC4"/>
    <w:rsid w:val="009B2130"/>
    <w:rsid w:val="009B5142"/>
    <w:rsid w:val="009B5417"/>
    <w:rsid w:val="009B5786"/>
    <w:rsid w:val="009B5D4E"/>
    <w:rsid w:val="009B701F"/>
    <w:rsid w:val="009C0A9C"/>
    <w:rsid w:val="009C119A"/>
    <w:rsid w:val="009C1FDE"/>
    <w:rsid w:val="009C2005"/>
    <w:rsid w:val="009C2578"/>
    <w:rsid w:val="009C29EB"/>
    <w:rsid w:val="009C4D67"/>
    <w:rsid w:val="009C58FB"/>
    <w:rsid w:val="009C6458"/>
    <w:rsid w:val="009C7263"/>
    <w:rsid w:val="009C7A12"/>
    <w:rsid w:val="009C7B61"/>
    <w:rsid w:val="009D03B7"/>
    <w:rsid w:val="009D04A4"/>
    <w:rsid w:val="009D0A17"/>
    <w:rsid w:val="009D1F3F"/>
    <w:rsid w:val="009D1FC2"/>
    <w:rsid w:val="009D3846"/>
    <w:rsid w:val="009D3ACE"/>
    <w:rsid w:val="009D408B"/>
    <w:rsid w:val="009D4C71"/>
    <w:rsid w:val="009D54A7"/>
    <w:rsid w:val="009D56FA"/>
    <w:rsid w:val="009D6116"/>
    <w:rsid w:val="009D6860"/>
    <w:rsid w:val="009D798B"/>
    <w:rsid w:val="009E00B0"/>
    <w:rsid w:val="009E0AD5"/>
    <w:rsid w:val="009E2A52"/>
    <w:rsid w:val="009E304C"/>
    <w:rsid w:val="009E385A"/>
    <w:rsid w:val="009E41CD"/>
    <w:rsid w:val="009E502B"/>
    <w:rsid w:val="009E6BB1"/>
    <w:rsid w:val="009E73ED"/>
    <w:rsid w:val="009E7640"/>
    <w:rsid w:val="009F0B4B"/>
    <w:rsid w:val="009F0C14"/>
    <w:rsid w:val="009F11F8"/>
    <w:rsid w:val="009F152C"/>
    <w:rsid w:val="009F3255"/>
    <w:rsid w:val="009F45D1"/>
    <w:rsid w:val="009F55B6"/>
    <w:rsid w:val="009F6EFE"/>
    <w:rsid w:val="00A00CA3"/>
    <w:rsid w:val="00A00CC9"/>
    <w:rsid w:val="00A0166E"/>
    <w:rsid w:val="00A04631"/>
    <w:rsid w:val="00A048F5"/>
    <w:rsid w:val="00A04C90"/>
    <w:rsid w:val="00A05B77"/>
    <w:rsid w:val="00A103AB"/>
    <w:rsid w:val="00A1058F"/>
    <w:rsid w:val="00A10970"/>
    <w:rsid w:val="00A112B7"/>
    <w:rsid w:val="00A12EBE"/>
    <w:rsid w:val="00A15174"/>
    <w:rsid w:val="00A15FD3"/>
    <w:rsid w:val="00A1771B"/>
    <w:rsid w:val="00A22651"/>
    <w:rsid w:val="00A23832"/>
    <w:rsid w:val="00A31FA8"/>
    <w:rsid w:val="00A352CD"/>
    <w:rsid w:val="00A352F0"/>
    <w:rsid w:val="00A36B31"/>
    <w:rsid w:val="00A374DF"/>
    <w:rsid w:val="00A404DD"/>
    <w:rsid w:val="00A43B1C"/>
    <w:rsid w:val="00A43D5D"/>
    <w:rsid w:val="00A45E08"/>
    <w:rsid w:val="00A4613A"/>
    <w:rsid w:val="00A46350"/>
    <w:rsid w:val="00A5037A"/>
    <w:rsid w:val="00A5128F"/>
    <w:rsid w:val="00A5204F"/>
    <w:rsid w:val="00A529A2"/>
    <w:rsid w:val="00A52B48"/>
    <w:rsid w:val="00A52CEF"/>
    <w:rsid w:val="00A552B2"/>
    <w:rsid w:val="00A55911"/>
    <w:rsid w:val="00A55D51"/>
    <w:rsid w:val="00A55DCC"/>
    <w:rsid w:val="00A56A55"/>
    <w:rsid w:val="00A57144"/>
    <w:rsid w:val="00A57205"/>
    <w:rsid w:val="00A57E7A"/>
    <w:rsid w:val="00A601AC"/>
    <w:rsid w:val="00A60244"/>
    <w:rsid w:val="00A60374"/>
    <w:rsid w:val="00A61874"/>
    <w:rsid w:val="00A61EBC"/>
    <w:rsid w:val="00A62E0B"/>
    <w:rsid w:val="00A630E5"/>
    <w:rsid w:val="00A64BFF"/>
    <w:rsid w:val="00A654BE"/>
    <w:rsid w:val="00A709C3"/>
    <w:rsid w:val="00A716DC"/>
    <w:rsid w:val="00A71774"/>
    <w:rsid w:val="00A717DF"/>
    <w:rsid w:val="00A71E9F"/>
    <w:rsid w:val="00A73124"/>
    <w:rsid w:val="00A73472"/>
    <w:rsid w:val="00A76635"/>
    <w:rsid w:val="00A76A5D"/>
    <w:rsid w:val="00A76FAE"/>
    <w:rsid w:val="00A770C8"/>
    <w:rsid w:val="00A77265"/>
    <w:rsid w:val="00A80B73"/>
    <w:rsid w:val="00A81F4F"/>
    <w:rsid w:val="00A82650"/>
    <w:rsid w:val="00A853A2"/>
    <w:rsid w:val="00A85F35"/>
    <w:rsid w:val="00A86750"/>
    <w:rsid w:val="00A86885"/>
    <w:rsid w:val="00A86D37"/>
    <w:rsid w:val="00A9057F"/>
    <w:rsid w:val="00A91C2F"/>
    <w:rsid w:val="00A922D6"/>
    <w:rsid w:val="00A9275A"/>
    <w:rsid w:val="00A92C89"/>
    <w:rsid w:val="00A93335"/>
    <w:rsid w:val="00A934D6"/>
    <w:rsid w:val="00A93D88"/>
    <w:rsid w:val="00A94254"/>
    <w:rsid w:val="00A94310"/>
    <w:rsid w:val="00A9559E"/>
    <w:rsid w:val="00A961EE"/>
    <w:rsid w:val="00AA2B4F"/>
    <w:rsid w:val="00AA5E7F"/>
    <w:rsid w:val="00AA70C0"/>
    <w:rsid w:val="00AA7A15"/>
    <w:rsid w:val="00AA7AE2"/>
    <w:rsid w:val="00AA7B88"/>
    <w:rsid w:val="00AB0238"/>
    <w:rsid w:val="00AB20BB"/>
    <w:rsid w:val="00AB256C"/>
    <w:rsid w:val="00AB2CDD"/>
    <w:rsid w:val="00AB31E6"/>
    <w:rsid w:val="00AB572B"/>
    <w:rsid w:val="00AB5EC9"/>
    <w:rsid w:val="00AB773D"/>
    <w:rsid w:val="00AC06D8"/>
    <w:rsid w:val="00AC3B9D"/>
    <w:rsid w:val="00AC4475"/>
    <w:rsid w:val="00AC49B0"/>
    <w:rsid w:val="00AC4DB3"/>
    <w:rsid w:val="00AC4F7D"/>
    <w:rsid w:val="00AC6CB6"/>
    <w:rsid w:val="00AC6D36"/>
    <w:rsid w:val="00AC7FAD"/>
    <w:rsid w:val="00AD07A8"/>
    <w:rsid w:val="00AD0D3D"/>
    <w:rsid w:val="00AD178E"/>
    <w:rsid w:val="00AD20C6"/>
    <w:rsid w:val="00AD39EA"/>
    <w:rsid w:val="00AD3D45"/>
    <w:rsid w:val="00AD49AB"/>
    <w:rsid w:val="00AD6AA7"/>
    <w:rsid w:val="00AD7101"/>
    <w:rsid w:val="00AE0A12"/>
    <w:rsid w:val="00AE18CD"/>
    <w:rsid w:val="00AE26D8"/>
    <w:rsid w:val="00AE29E0"/>
    <w:rsid w:val="00AE3352"/>
    <w:rsid w:val="00AE3D7B"/>
    <w:rsid w:val="00AE5F59"/>
    <w:rsid w:val="00AE5F75"/>
    <w:rsid w:val="00AE684C"/>
    <w:rsid w:val="00AE6BB1"/>
    <w:rsid w:val="00AE7974"/>
    <w:rsid w:val="00AF0CA3"/>
    <w:rsid w:val="00AF22A3"/>
    <w:rsid w:val="00AF26EC"/>
    <w:rsid w:val="00AF290B"/>
    <w:rsid w:val="00AF3138"/>
    <w:rsid w:val="00AF3527"/>
    <w:rsid w:val="00AF45D3"/>
    <w:rsid w:val="00AF47AF"/>
    <w:rsid w:val="00AF5958"/>
    <w:rsid w:val="00AF7BE3"/>
    <w:rsid w:val="00B00423"/>
    <w:rsid w:val="00B0057E"/>
    <w:rsid w:val="00B0081B"/>
    <w:rsid w:val="00B02074"/>
    <w:rsid w:val="00B021E4"/>
    <w:rsid w:val="00B032AB"/>
    <w:rsid w:val="00B03D0E"/>
    <w:rsid w:val="00B03FF5"/>
    <w:rsid w:val="00B052A6"/>
    <w:rsid w:val="00B058A1"/>
    <w:rsid w:val="00B073E7"/>
    <w:rsid w:val="00B10965"/>
    <w:rsid w:val="00B10A7A"/>
    <w:rsid w:val="00B10B76"/>
    <w:rsid w:val="00B123A0"/>
    <w:rsid w:val="00B1258D"/>
    <w:rsid w:val="00B12676"/>
    <w:rsid w:val="00B1336B"/>
    <w:rsid w:val="00B151F8"/>
    <w:rsid w:val="00B1598B"/>
    <w:rsid w:val="00B15D99"/>
    <w:rsid w:val="00B17D31"/>
    <w:rsid w:val="00B20339"/>
    <w:rsid w:val="00B213E8"/>
    <w:rsid w:val="00B21D51"/>
    <w:rsid w:val="00B21FB1"/>
    <w:rsid w:val="00B22371"/>
    <w:rsid w:val="00B224B4"/>
    <w:rsid w:val="00B239B4"/>
    <w:rsid w:val="00B2483D"/>
    <w:rsid w:val="00B24BC5"/>
    <w:rsid w:val="00B2526E"/>
    <w:rsid w:val="00B276DC"/>
    <w:rsid w:val="00B30FF7"/>
    <w:rsid w:val="00B33EC8"/>
    <w:rsid w:val="00B34172"/>
    <w:rsid w:val="00B34B00"/>
    <w:rsid w:val="00B35868"/>
    <w:rsid w:val="00B3596D"/>
    <w:rsid w:val="00B37B96"/>
    <w:rsid w:val="00B37EEE"/>
    <w:rsid w:val="00B40672"/>
    <w:rsid w:val="00B4088E"/>
    <w:rsid w:val="00B41643"/>
    <w:rsid w:val="00B41A30"/>
    <w:rsid w:val="00B41A88"/>
    <w:rsid w:val="00B42483"/>
    <w:rsid w:val="00B42F19"/>
    <w:rsid w:val="00B435FD"/>
    <w:rsid w:val="00B43C07"/>
    <w:rsid w:val="00B45D7D"/>
    <w:rsid w:val="00B46349"/>
    <w:rsid w:val="00B47E52"/>
    <w:rsid w:val="00B50EC0"/>
    <w:rsid w:val="00B5150E"/>
    <w:rsid w:val="00B51D5E"/>
    <w:rsid w:val="00B523AD"/>
    <w:rsid w:val="00B5375F"/>
    <w:rsid w:val="00B54299"/>
    <w:rsid w:val="00B54EC6"/>
    <w:rsid w:val="00B5600C"/>
    <w:rsid w:val="00B56CB3"/>
    <w:rsid w:val="00B577DD"/>
    <w:rsid w:val="00B57BFA"/>
    <w:rsid w:val="00B62634"/>
    <w:rsid w:val="00B63B9A"/>
    <w:rsid w:val="00B65189"/>
    <w:rsid w:val="00B652CF"/>
    <w:rsid w:val="00B6593E"/>
    <w:rsid w:val="00B70743"/>
    <w:rsid w:val="00B72758"/>
    <w:rsid w:val="00B75B2B"/>
    <w:rsid w:val="00B761A4"/>
    <w:rsid w:val="00B7786F"/>
    <w:rsid w:val="00B80707"/>
    <w:rsid w:val="00B834CD"/>
    <w:rsid w:val="00B83B17"/>
    <w:rsid w:val="00B8497D"/>
    <w:rsid w:val="00B84E77"/>
    <w:rsid w:val="00B85D20"/>
    <w:rsid w:val="00B85FC1"/>
    <w:rsid w:val="00B8724C"/>
    <w:rsid w:val="00B874B2"/>
    <w:rsid w:val="00B877C6"/>
    <w:rsid w:val="00B877EC"/>
    <w:rsid w:val="00B87D18"/>
    <w:rsid w:val="00B900A5"/>
    <w:rsid w:val="00B90366"/>
    <w:rsid w:val="00B9442F"/>
    <w:rsid w:val="00B9465E"/>
    <w:rsid w:val="00B96030"/>
    <w:rsid w:val="00B9657F"/>
    <w:rsid w:val="00B978DC"/>
    <w:rsid w:val="00BA31A2"/>
    <w:rsid w:val="00BA5903"/>
    <w:rsid w:val="00BA753D"/>
    <w:rsid w:val="00BB20A5"/>
    <w:rsid w:val="00BB279A"/>
    <w:rsid w:val="00BB311B"/>
    <w:rsid w:val="00BB3C26"/>
    <w:rsid w:val="00BB4C53"/>
    <w:rsid w:val="00BC0CA2"/>
    <w:rsid w:val="00BC0DC1"/>
    <w:rsid w:val="00BC2BE6"/>
    <w:rsid w:val="00BC2EDA"/>
    <w:rsid w:val="00BC379A"/>
    <w:rsid w:val="00BC40DB"/>
    <w:rsid w:val="00BC4E04"/>
    <w:rsid w:val="00BC5F63"/>
    <w:rsid w:val="00BC69BA"/>
    <w:rsid w:val="00BC7317"/>
    <w:rsid w:val="00BD0D07"/>
    <w:rsid w:val="00BD18CD"/>
    <w:rsid w:val="00BD1D09"/>
    <w:rsid w:val="00BD239B"/>
    <w:rsid w:val="00BD4B74"/>
    <w:rsid w:val="00BD6CF0"/>
    <w:rsid w:val="00BD77D6"/>
    <w:rsid w:val="00BE0668"/>
    <w:rsid w:val="00BE1B4A"/>
    <w:rsid w:val="00BE23FB"/>
    <w:rsid w:val="00BE4572"/>
    <w:rsid w:val="00BE6BBC"/>
    <w:rsid w:val="00BE6F2F"/>
    <w:rsid w:val="00BE7A69"/>
    <w:rsid w:val="00BF0F6B"/>
    <w:rsid w:val="00BF17AA"/>
    <w:rsid w:val="00BF19A1"/>
    <w:rsid w:val="00BF2028"/>
    <w:rsid w:val="00BF21E9"/>
    <w:rsid w:val="00BF2206"/>
    <w:rsid w:val="00BF2714"/>
    <w:rsid w:val="00BF4319"/>
    <w:rsid w:val="00BF5A4E"/>
    <w:rsid w:val="00BF7847"/>
    <w:rsid w:val="00C00D47"/>
    <w:rsid w:val="00C01B49"/>
    <w:rsid w:val="00C0202C"/>
    <w:rsid w:val="00C02839"/>
    <w:rsid w:val="00C035E7"/>
    <w:rsid w:val="00C0439B"/>
    <w:rsid w:val="00C05D0D"/>
    <w:rsid w:val="00C06180"/>
    <w:rsid w:val="00C06F6F"/>
    <w:rsid w:val="00C11629"/>
    <w:rsid w:val="00C11A08"/>
    <w:rsid w:val="00C123B9"/>
    <w:rsid w:val="00C13776"/>
    <w:rsid w:val="00C15B10"/>
    <w:rsid w:val="00C21230"/>
    <w:rsid w:val="00C21846"/>
    <w:rsid w:val="00C231BE"/>
    <w:rsid w:val="00C23251"/>
    <w:rsid w:val="00C23570"/>
    <w:rsid w:val="00C23CE0"/>
    <w:rsid w:val="00C24545"/>
    <w:rsid w:val="00C24722"/>
    <w:rsid w:val="00C249ED"/>
    <w:rsid w:val="00C25DAF"/>
    <w:rsid w:val="00C26A3C"/>
    <w:rsid w:val="00C304F1"/>
    <w:rsid w:val="00C317AC"/>
    <w:rsid w:val="00C32914"/>
    <w:rsid w:val="00C34273"/>
    <w:rsid w:val="00C346FC"/>
    <w:rsid w:val="00C347C6"/>
    <w:rsid w:val="00C34823"/>
    <w:rsid w:val="00C34ACF"/>
    <w:rsid w:val="00C34D36"/>
    <w:rsid w:val="00C367B2"/>
    <w:rsid w:val="00C40023"/>
    <w:rsid w:val="00C4055B"/>
    <w:rsid w:val="00C40C8C"/>
    <w:rsid w:val="00C43663"/>
    <w:rsid w:val="00C43DEF"/>
    <w:rsid w:val="00C45BA1"/>
    <w:rsid w:val="00C460F9"/>
    <w:rsid w:val="00C46E61"/>
    <w:rsid w:val="00C474F3"/>
    <w:rsid w:val="00C50E72"/>
    <w:rsid w:val="00C51AC5"/>
    <w:rsid w:val="00C53E4D"/>
    <w:rsid w:val="00C54325"/>
    <w:rsid w:val="00C54A1F"/>
    <w:rsid w:val="00C5505D"/>
    <w:rsid w:val="00C55B91"/>
    <w:rsid w:val="00C565D7"/>
    <w:rsid w:val="00C57777"/>
    <w:rsid w:val="00C609E4"/>
    <w:rsid w:val="00C61393"/>
    <w:rsid w:val="00C61C39"/>
    <w:rsid w:val="00C6338D"/>
    <w:rsid w:val="00C643FA"/>
    <w:rsid w:val="00C64A75"/>
    <w:rsid w:val="00C64BAD"/>
    <w:rsid w:val="00C66191"/>
    <w:rsid w:val="00C6651C"/>
    <w:rsid w:val="00C66949"/>
    <w:rsid w:val="00C66A62"/>
    <w:rsid w:val="00C671EF"/>
    <w:rsid w:val="00C677FE"/>
    <w:rsid w:val="00C709C3"/>
    <w:rsid w:val="00C71876"/>
    <w:rsid w:val="00C71F6D"/>
    <w:rsid w:val="00C72292"/>
    <w:rsid w:val="00C73E4E"/>
    <w:rsid w:val="00C74C8A"/>
    <w:rsid w:val="00C77C5E"/>
    <w:rsid w:val="00C82124"/>
    <w:rsid w:val="00C82B68"/>
    <w:rsid w:val="00C849BE"/>
    <w:rsid w:val="00C84A7E"/>
    <w:rsid w:val="00C8535C"/>
    <w:rsid w:val="00C85542"/>
    <w:rsid w:val="00C85EC7"/>
    <w:rsid w:val="00C86C17"/>
    <w:rsid w:val="00C876EB"/>
    <w:rsid w:val="00C87F8E"/>
    <w:rsid w:val="00C9016D"/>
    <w:rsid w:val="00C90B85"/>
    <w:rsid w:val="00C91A8A"/>
    <w:rsid w:val="00C921CD"/>
    <w:rsid w:val="00C92A32"/>
    <w:rsid w:val="00C9309A"/>
    <w:rsid w:val="00C9365A"/>
    <w:rsid w:val="00C973AC"/>
    <w:rsid w:val="00CA08FF"/>
    <w:rsid w:val="00CA0E45"/>
    <w:rsid w:val="00CA33FB"/>
    <w:rsid w:val="00CA409F"/>
    <w:rsid w:val="00CA63EE"/>
    <w:rsid w:val="00CA74A2"/>
    <w:rsid w:val="00CB0EF9"/>
    <w:rsid w:val="00CB14F6"/>
    <w:rsid w:val="00CB1EE6"/>
    <w:rsid w:val="00CB2822"/>
    <w:rsid w:val="00CB4375"/>
    <w:rsid w:val="00CB4731"/>
    <w:rsid w:val="00CB6BB1"/>
    <w:rsid w:val="00CB7DCD"/>
    <w:rsid w:val="00CC0627"/>
    <w:rsid w:val="00CC1425"/>
    <w:rsid w:val="00CC1D88"/>
    <w:rsid w:val="00CC2032"/>
    <w:rsid w:val="00CC287A"/>
    <w:rsid w:val="00CC2BF4"/>
    <w:rsid w:val="00CC4308"/>
    <w:rsid w:val="00CC6BA9"/>
    <w:rsid w:val="00CD24FA"/>
    <w:rsid w:val="00CD359C"/>
    <w:rsid w:val="00CD3A62"/>
    <w:rsid w:val="00CD3E42"/>
    <w:rsid w:val="00CD420A"/>
    <w:rsid w:val="00CD4682"/>
    <w:rsid w:val="00CD6916"/>
    <w:rsid w:val="00CD7106"/>
    <w:rsid w:val="00CE2E30"/>
    <w:rsid w:val="00CE3DA7"/>
    <w:rsid w:val="00CE41EA"/>
    <w:rsid w:val="00CE648F"/>
    <w:rsid w:val="00CE64F1"/>
    <w:rsid w:val="00CE74CB"/>
    <w:rsid w:val="00CE7535"/>
    <w:rsid w:val="00CE7BCA"/>
    <w:rsid w:val="00CF17E6"/>
    <w:rsid w:val="00CF1B07"/>
    <w:rsid w:val="00CF28CA"/>
    <w:rsid w:val="00CF2F16"/>
    <w:rsid w:val="00D01748"/>
    <w:rsid w:val="00D02B19"/>
    <w:rsid w:val="00D030DD"/>
    <w:rsid w:val="00D03745"/>
    <w:rsid w:val="00D04D7A"/>
    <w:rsid w:val="00D06A35"/>
    <w:rsid w:val="00D06CE1"/>
    <w:rsid w:val="00D122ED"/>
    <w:rsid w:val="00D1249F"/>
    <w:rsid w:val="00D12D8C"/>
    <w:rsid w:val="00D1300A"/>
    <w:rsid w:val="00D13293"/>
    <w:rsid w:val="00D13BBF"/>
    <w:rsid w:val="00D1448E"/>
    <w:rsid w:val="00D1598B"/>
    <w:rsid w:val="00D16480"/>
    <w:rsid w:val="00D168D3"/>
    <w:rsid w:val="00D16A26"/>
    <w:rsid w:val="00D17B65"/>
    <w:rsid w:val="00D20F20"/>
    <w:rsid w:val="00D21782"/>
    <w:rsid w:val="00D21790"/>
    <w:rsid w:val="00D2198C"/>
    <w:rsid w:val="00D223D3"/>
    <w:rsid w:val="00D22DFE"/>
    <w:rsid w:val="00D2363D"/>
    <w:rsid w:val="00D25B1F"/>
    <w:rsid w:val="00D26121"/>
    <w:rsid w:val="00D263B7"/>
    <w:rsid w:val="00D26538"/>
    <w:rsid w:val="00D30C9E"/>
    <w:rsid w:val="00D31017"/>
    <w:rsid w:val="00D3264B"/>
    <w:rsid w:val="00D32B19"/>
    <w:rsid w:val="00D32C2E"/>
    <w:rsid w:val="00D33DE8"/>
    <w:rsid w:val="00D3450B"/>
    <w:rsid w:val="00D3486C"/>
    <w:rsid w:val="00D34F83"/>
    <w:rsid w:val="00D3503C"/>
    <w:rsid w:val="00D354DA"/>
    <w:rsid w:val="00D3762A"/>
    <w:rsid w:val="00D40BCC"/>
    <w:rsid w:val="00D418C5"/>
    <w:rsid w:val="00D41E88"/>
    <w:rsid w:val="00D4325D"/>
    <w:rsid w:val="00D454A8"/>
    <w:rsid w:val="00D46C8B"/>
    <w:rsid w:val="00D4750D"/>
    <w:rsid w:val="00D511CF"/>
    <w:rsid w:val="00D512E9"/>
    <w:rsid w:val="00D51967"/>
    <w:rsid w:val="00D51C4E"/>
    <w:rsid w:val="00D51D05"/>
    <w:rsid w:val="00D5238F"/>
    <w:rsid w:val="00D524E1"/>
    <w:rsid w:val="00D53104"/>
    <w:rsid w:val="00D545D1"/>
    <w:rsid w:val="00D54A1F"/>
    <w:rsid w:val="00D554E8"/>
    <w:rsid w:val="00D565AD"/>
    <w:rsid w:val="00D57981"/>
    <w:rsid w:val="00D60793"/>
    <w:rsid w:val="00D6095A"/>
    <w:rsid w:val="00D614A9"/>
    <w:rsid w:val="00D62AB8"/>
    <w:rsid w:val="00D62D12"/>
    <w:rsid w:val="00D63008"/>
    <w:rsid w:val="00D63B4B"/>
    <w:rsid w:val="00D65079"/>
    <w:rsid w:val="00D654B2"/>
    <w:rsid w:val="00D657C7"/>
    <w:rsid w:val="00D6622E"/>
    <w:rsid w:val="00D672B2"/>
    <w:rsid w:val="00D6783D"/>
    <w:rsid w:val="00D7068C"/>
    <w:rsid w:val="00D70725"/>
    <w:rsid w:val="00D713E4"/>
    <w:rsid w:val="00D718C2"/>
    <w:rsid w:val="00D71B5D"/>
    <w:rsid w:val="00D7634E"/>
    <w:rsid w:val="00D76996"/>
    <w:rsid w:val="00D77870"/>
    <w:rsid w:val="00D77DA2"/>
    <w:rsid w:val="00D85035"/>
    <w:rsid w:val="00D8577C"/>
    <w:rsid w:val="00D90330"/>
    <w:rsid w:val="00D90770"/>
    <w:rsid w:val="00D907D0"/>
    <w:rsid w:val="00D91928"/>
    <w:rsid w:val="00D932BD"/>
    <w:rsid w:val="00D93722"/>
    <w:rsid w:val="00D953BA"/>
    <w:rsid w:val="00D962C9"/>
    <w:rsid w:val="00D96F87"/>
    <w:rsid w:val="00DA1968"/>
    <w:rsid w:val="00DA2178"/>
    <w:rsid w:val="00DA3930"/>
    <w:rsid w:val="00DA3DA8"/>
    <w:rsid w:val="00DA430A"/>
    <w:rsid w:val="00DA4D05"/>
    <w:rsid w:val="00DA6CD0"/>
    <w:rsid w:val="00DA783F"/>
    <w:rsid w:val="00DA788D"/>
    <w:rsid w:val="00DB0DCF"/>
    <w:rsid w:val="00DB2515"/>
    <w:rsid w:val="00DB3ED2"/>
    <w:rsid w:val="00DB4101"/>
    <w:rsid w:val="00DB6AC6"/>
    <w:rsid w:val="00DB73F7"/>
    <w:rsid w:val="00DB7E9F"/>
    <w:rsid w:val="00DB7F3D"/>
    <w:rsid w:val="00DC0582"/>
    <w:rsid w:val="00DC2B99"/>
    <w:rsid w:val="00DC3EFA"/>
    <w:rsid w:val="00DC45A9"/>
    <w:rsid w:val="00DC4929"/>
    <w:rsid w:val="00DC506F"/>
    <w:rsid w:val="00DC6ED1"/>
    <w:rsid w:val="00DC7577"/>
    <w:rsid w:val="00DC7922"/>
    <w:rsid w:val="00DD32A3"/>
    <w:rsid w:val="00DD35FC"/>
    <w:rsid w:val="00DD3CDF"/>
    <w:rsid w:val="00DD3F22"/>
    <w:rsid w:val="00DD53A6"/>
    <w:rsid w:val="00DD66EC"/>
    <w:rsid w:val="00DD6C33"/>
    <w:rsid w:val="00DE011D"/>
    <w:rsid w:val="00DE032B"/>
    <w:rsid w:val="00DE111F"/>
    <w:rsid w:val="00DE12C2"/>
    <w:rsid w:val="00DE1378"/>
    <w:rsid w:val="00DE315E"/>
    <w:rsid w:val="00DE362F"/>
    <w:rsid w:val="00DE3B45"/>
    <w:rsid w:val="00DE4EEC"/>
    <w:rsid w:val="00DE508D"/>
    <w:rsid w:val="00DE57EA"/>
    <w:rsid w:val="00DE5A2D"/>
    <w:rsid w:val="00DE66F2"/>
    <w:rsid w:val="00DE75AF"/>
    <w:rsid w:val="00DE7B9E"/>
    <w:rsid w:val="00DE7EB2"/>
    <w:rsid w:val="00DF0D1D"/>
    <w:rsid w:val="00DF16D2"/>
    <w:rsid w:val="00DF203C"/>
    <w:rsid w:val="00DF299B"/>
    <w:rsid w:val="00DF2C62"/>
    <w:rsid w:val="00DF5000"/>
    <w:rsid w:val="00DF6947"/>
    <w:rsid w:val="00DF6A3C"/>
    <w:rsid w:val="00DF7CE4"/>
    <w:rsid w:val="00E033E8"/>
    <w:rsid w:val="00E0412E"/>
    <w:rsid w:val="00E06661"/>
    <w:rsid w:val="00E12551"/>
    <w:rsid w:val="00E12BC4"/>
    <w:rsid w:val="00E12D3F"/>
    <w:rsid w:val="00E141FF"/>
    <w:rsid w:val="00E144BE"/>
    <w:rsid w:val="00E155ED"/>
    <w:rsid w:val="00E1764B"/>
    <w:rsid w:val="00E20F0B"/>
    <w:rsid w:val="00E23844"/>
    <w:rsid w:val="00E241CD"/>
    <w:rsid w:val="00E24B01"/>
    <w:rsid w:val="00E24D81"/>
    <w:rsid w:val="00E25218"/>
    <w:rsid w:val="00E26119"/>
    <w:rsid w:val="00E2665E"/>
    <w:rsid w:val="00E2733F"/>
    <w:rsid w:val="00E27641"/>
    <w:rsid w:val="00E27865"/>
    <w:rsid w:val="00E30361"/>
    <w:rsid w:val="00E342D9"/>
    <w:rsid w:val="00E34C33"/>
    <w:rsid w:val="00E35F42"/>
    <w:rsid w:val="00E370BE"/>
    <w:rsid w:val="00E372F0"/>
    <w:rsid w:val="00E40999"/>
    <w:rsid w:val="00E409B0"/>
    <w:rsid w:val="00E41383"/>
    <w:rsid w:val="00E43E8D"/>
    <w:rsid w:val="00E44A88"/>
    <w:rsid w:val="00E44C81"/>
    <w:rsid w:val="00E46CE6"/>
    <w:rsid w:val="00E47A66"/>
    <w:rsid w:val="00E47E8E"/>
    <w:rsid w:val="00E47FDA"/>
    <w:rsid w:val="00E506F1"/>
    <w:rsid w:val="00E52078"/>
    <w:rsid w:val="00E52E6D"/>
    <w:rsid w:val="00E53A94"/>
    <w:rsid w:val="00E54143"/>
    <w:rsid w:val="00E558DA"/>
    <w:rsid w:val="00E567D4"/>
    <w:rsid w:val="00E572AD"/>
    <w:rsid w:val="00E57D3D"/>
    <w:rsid w:val="00E60529"/>
    <w:rsid w:val="00E6261C"/>
    <w:rsid w:val="00E62878"/>
    <w:rsid w:val="00E65833"/>
    <w:rsid w:val="00E6611C"/>
    <w:rsid w:val="00E70828"/>
    <w:rsid w:val="00E71093"/>
    <w:rsid w:val="00E713EE"/>
    <w:rsid w:val="00E71BF9"/>
    <w:rsid w:val="00E71C9B"/>
    <w:rsid w:val="00E758A1"/>
    <w:rsid w:val="00E75C4A"/>
    <w:rsid w:val="00E75F5D"/>
    <w:rsid w:val="00E77AF6"/>
    <w:rsid w:val="00E80517"/>
    <w:rsid w:val="00E81E84"/>
    <w:rsid w:val="00E82019"/>
    <w:rsid w:val="00E82377"/>
    <w:rsid w:val="00E82D1B"/>
    <w:rsid w:val="00E8359A"/>
    <w:rsid w:val="00E85566"/>
    <w:rsid w:val="00E87C93"/>
    <w:rsid w:val="00E91622"/>
    <w:rsid w:val="00E91FDC"/>
    <w:rsid w:val="00E934A0"/>
    <w:rsid w:val="00E94328"/>
    <w:rsid w:val="00E9490E"/>
    <w:rsid w:val="00E9497D"/>
    <w:rsid w:val="00E9628A"/>
    <w:rsid w:val="00E96BDC"/>
    <w:rsid w:val="00E9709D"/>
    <w:rsid w:val="00E97160"/>
    <w:rsid w:val="00EA071C"/>
    <w:rsid w:val="00EA1C07"/>
    <w:rsid w:val="00EA210F"/>
    <w:rsid w:val="00EA3450"/>
    <w:rsid w:val="00EA3E78"/>
    <w:rsid w:val="00EA425D"/>
    <w:rsid w:val="00EA470A"/>
    <w:rsid w:val="00EA522B"/>
    <w:rsid w:val="00EA55BA"/>
    <w:rsid w:val="00EA61CC"/>
    <w:rsid w:val="00EA6C87"/>
    <w:rsid w:val="00EA7013"/>
    <w:rsid w:val="00EB2440"/>
    <w:rsid w:val="00EB40F5"/>
    <w:rsid w:val="00EB43FD"/>
    <w:rsid w:val="00EB7425"/>
    <w:rsid w:val="00EC0BE2"/>
    <w:rsid w:val="00EC0FE2"/>
    <w:rsid w:val="00EC1C76"/>
    <w:rsid w:val="00EC2908"/>
    <w:rsid w:val="00EC2B28"/>
    <w:rsid w:val="00EC46AC"/>
    <w:rsid w:val="00EC4A2D"/>
    <w:rsid w:val="00EC5677"/>
    <w:rsid w:val="00EC6538"/>
    <w:rsid w:val="00EC659F"/>
    <w:rsid w:val="00EC6700"/>
    <w:rsid w:val="00EC7897"/>
    <w:rsid w:val="00ED0EA6"/>
    <w:rsid w:val="00ED2EA2"/>
    <w:rsid w:val="00ED4009"/>
    <w:rsid w:val="00ED4237"/>
    <w:rsid w:val="00ED46E5"/>
    <w:rsid w:val="00ED4FB2"/>
    <w:rsid w:val="00ED6EB6"/>
    <w:rsid w:val="00EE0E63"/>
    <w:rsid w:val="00EE141B"/>
    <w:rsid w:val="00EE171A"/>
    <w:rsid w:val="00EE1FF9"/>
    <w:rsid w:val="00EE273A"/>
    <w:rsid w:val="00EE360F"/>
    <w:rsid w:val="00EE4E75"/>
    <w:rsid w:val="00EE5982"/>
    <w:rsid w:val="00EE6675"/>
    <w:rsid w:val="00EE66AA"/>
    <w:rsid w:val="00EE6EFE"/>
    <w:rsid w:val="00EE7A62"/>
    <w:rsid w:val="00EF1CB1"/>
    <w:rsid w:val="00EF32D1"/>
    <w:rsid w:val="00EF400A"/>
    <w:rsid w:val="00EF469E"/>
    <w:rsid w:val="00EF6569"/>
    <w:rsid w:val="00EF7501"/>
    <w:rsid w:val="00EF77AE"/>
    <w:rsid w:val="00F005F1"/>
    <w:rsid w:val="00F00773"/>
    <w:rsid w:val="00F008D5"/>
    <w:rsid w:val="00F02123"/>
    <w:rsid w:val="00F0279A"/>
    <w:rsid w:val="00F03732"/>
    <w:rsid w:val="00F04DD2"/>
    <w:rsid w:val="00F06663"/>
    <w:rsid w:val="00F06884"/>
    <w:rsid w:val="00F1064A"/>
    <w:rsid w:val="00F13DD6"/>
    <w:rsid w:val="00F14553"/>
    <w:rsid w:val="00F148A4"/>
    <w:rsid w:val="00F1545A"/>
    <w:rsid w:val="00F15B92"/>
    <w:rsid w:val="00F16580"/>
    <w:rsid w:val="00F20A8A"/>
    <w:rsid w:val="00F20FBE"/>
    <w:rsid w:val="00F21F9C"/>
    <w:rsid w:val="00F23742"/>
    <w:rsid w:val="00F25FD1"/>
    <w:rsid w:val="00F265DC"/>
    <w:rsid w:val="00F276C8"/>
    <w:rsid w:val="00F3108D"/>
    <w:rsid w:val="00F34068"/>
    <w:rsid w:val="00F34CA0"/>
    <w:rsid w:val="00F37378"/>
    <w:rsid w:val="00F37A19"/>
    <w:rsid w:val="00F40DBB"/>
    <w:rsid w:val="00F41408"/>
    <w:rsid w:val="00F425E9"/>
    <w:rsid w:val="00F43482"/>
    <w:rsid w:val="00F44133"/>
    <w:rsid w:val="00F44A82"/>
    <w:rsid w:val="00F45500"/>
    <w:rsid w:val="00F45E9F"/>
    <w:rsid w:val="00F46526"/>
    <w:rsid w:val="00F470D0"/>
    <w:rsid w:val="00F5198F"/>
    <w:rsid w:val="00F52547"/>
    <w:rsid w:val="00F52AFC"/>
    <w:rsid w:val="00F5397B"/>
    <w:rsid w:val="00F53B84"/>
    <w:rsid w:val="00F551AC"/>
    <w:rsid w:val="00F559DD"/>
    <w:rsid w:val="00F56074"/>
    <w:rsid w:val="00F574A2"/>
    <w:rsid w:val="00F60BB0"/>
    <w:rsid w:val="00F61E68"/>
    <w:rsid w:val="00F63B8C"/>
    <w:rsid w:val="00F63BEE"/>
    <w:rsid w:val="00F63E2B"/>
    <w:rsid w:val="00F653DD"/>
    <w:rsid w:val="00F65AE4"/>
    <w:rsid w:val="00F66265"/>
    <w:rsid w:val="00F6732B"/>
    <w:rsid w:val="00F70B98"/>
    <w:rsid w:val="00F7112B"/>
    <w:rsid w:val="00F7332C"/>
    <w:rsid w:val="00F7399F"/>
    <w:rsid w:val="00F75187"/>
    <w:rsid w:val="00F758A7"/>
    <w:rsid w:val="00F774AA"/>
    <w:rsid w:val="00F7772E"/>
    <w:rsid w:val="00F77970"/>
    <w:rsid w:val="00F77CEB"/>
    <w:rsid w:val="00F843A3"/>
    <w:rsid w:val="00F843FD"/>
    <w:rsid w:val="00F8458C"/>
    <w:rsid w:val="00F85BC2"/>
    <w:rsid w:val="00F863CE"/>
    <w:rsid w:val="00F876A2"/>
    <w:rsid w:val="00F9059E"/>
    <w:rsid w:val="00F92D21"/>
    <w:rsid w:val="00F92EA6"/>
    <w:rsid w:val="00F93398"/>
    <w:rsid w:val="00F934E7"/>
    <w:rsid w:val="00F94C2C"/>
    <w:rsid w:val="00F96ABF"/>
    <w:rsid w:val="00FA20B9"/>
    <w:rsid w:val="00FA2D9B"/>
    <w:rsid w:val="00FA30AF"/>
    <w:rsid w:val="00FB0D54"/>
    <w:rsid w:val="00FB2097"/>
    <w:rsid w:val="00FB2250"/>
    <w:rsid w:val="00FB305E"/>
    <w:rsid w:val="00FB3FC3"/>
    <w:rsid w:val="00FB4054"/>
    <w:rsid w:val="00FB5A9C"/>
    <w:rsid w:val="00FB5E4D"/>
    <w:rsid w:val="00FB654C"/>
    <w:rsid w:val="00FB6660"/>
    <w:rsid w:val="00FB6F73"/>
    <w:rsid w:val="00FC0F09"/>
    <w:rsid w:val="00FC4D1B"/>
    <w:rsid w:val="00FC612D"/>
    <w:rsid w:val="00FD0117"/>
    <w:rsid w:val="00FD0301"/>
    <w:rsid w:val="00FD2247"/>
    <w:rsid w:val="00FD2968"/>
    <w:rsid w:val="00FD2B60"/>
    <w:rsid w:val="00FD307F"/>
    <w:rsid w:val="00FD3C48"/>
    <w:rsid w:val="00FD59CD"/>
    <w:rsid w:val="00FD6288"/>
    <w:rsid w:val="00FE0C6E"/>
    <w:rsid w:val="00FE5F38"/>
    <w:rsid w:val="00FE6EBC"/>
    <w:rsid w:val="00FE7F44"/>
    <w:rsid w:val="00FF0C1F"/>
    <w:rsid w:val="00FF1735"/>
    <w:rsid w:val="00FF1ED4"/>
    <w:rsid w:val="00FF3BA8"/>
    <w:rsid w:val="00FF7273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C177E4-28BF-4A2A-A50D-AD80A70F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3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21374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rsid w:val="00321374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rsid w:val="0032137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21374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321374"/>
    <w:rPr>
      <w:rFonts w:ascii="Times New Roman" w:eastAsia="Times New Roman" w:hAnsi="Times New Roman" w:cs="Times New Roman"/>
      <w:sz w:val="24"/>
      <w:szCs w:val="24"/>
    </w:rPr>
  </w:style>
  <w:style w:type="paragraph" w:customStyle="1" w:styleId="BSOSCHeadingEight">
    <w:name w:val="BSOSC Heading Eight"/>
    <w:basedOn w:val="Normal"/>
    <w:next w:val="BodyText"/>
    <w:rsid w:val="00321374"/>
    <w:pPr>
      <w:spacing w:after="240"/>
      <w:contextualSpacing/>
    </w:pPr>
    <w:rPr>
      <w:b/>
    </w:rPr>
  </w:style>
  <w:style w:type="paragraph" w:customStyle="1" w:styleId="BSOSCHeadingFive">
    <w:name w:val="BSOSC Heading Five"/>
    <w:basedOn w:val="Normal"/>
    <w:next w:val="BodyText"/>
    <w:rsid w:val="00321374"/>
    <w:pPr>
      <w:spacing w:after="240"/>
      <w:contextualSpacing/>
    </w:pPr>
    <w:rPr>
      <w:b/>
      <w:caps/>
      <w:u w:val="single"/>
    </w:rPr>
  </w:style>
  <w:style w:type="paragraph" w:customStyle="1" w:styleId="BSOSCHeadingFour">
    <w:name w:val="BSOSC Heading Four"/>
    <w:basedOn w:val="Normal"/>
    <w:next w:val="BodyText"/>
    <w:rsid w:val="00321374"/>
    <w:pPr>
      <w:spacing w:after="240"/>
      <w:contextualSpacing/>
      <w:jc w:val="center"/>
    </w:pPr>
    <w:rPr>
      <w:b/>
    </w:rPr>
  </w:style>
  <w:style w:type="paragraph" w:customStyle="1" w:styleId="BSOSCHeadingOne">
    <w:name w:val="BSOSC Heading One"/>
    <w:basedOn w:val="Normal"/>
    <w:next w:val="BodyText"/>
    <w:rsid w:val="00321374"/>
    <w:pPr>
      <w:spacing w:after="240"/>
      <w:contextualSpacing/>
      <w:jc w:val="center"/>
    </w:pPr>
    <w:rPr>
      <w:b/>
      <w:caps/>
      <w:u w:val="single"/>
    </w:rPr>
  </w:style>
  <w:style w:type="paragraph" w:customStyle="1" w:styleId="BSOSCHeadingSeven">
    <w:name w:val="BSOSC Heading Seven"/>
    <w:basedOn w:val="Normal"/>
    <w:next w:val="BodyText"/>
    <w:rsid w:val="00321374"/>
    <w:pPr>
      <w:spacing w:after="240"/>
      <w:contextualSpacing/>
    </w:pPr>
    <w:rPr>
      <w:b/>
      <w:caps/>
    </w:rPr>
  </w:style>
  <w:style w:type="paragraph" w:customStyle="1" w:styleId="BSOSCHeadingSix">
    <w:name w:val="BSOSC Heading Six"/>
    <w:basedOn w:val="Normal"/>
    <w:next w:val="BodyText"/>
    <w:rsid w:val="00321374"/>
    <w:pPr>
      <w:spacing w:after="240"/>
      <w:contextualSpacing/>
    </w:pPr>
    <w:rPr>
      <w:b/>
      <w:u w:val="single"/>
    </w:rPr>
  </w:style>
  <w:style w:type="paragraph" w:customStyle="1" w:styleId="BSOSCHeadingThree">
    <w:name w:val="BSOSC Heading Three"/>
    <w:basedOn w:val="Normal"/>
    <w:next w:val="BodyText"/>
    <w:rsid w:val="00321374"/>
    <w:pPr>
      <w:spacing w:after="240"/>
      <w:contextualSpacing/>
      <w:jc w:val="center"/>
    </w:pPr>
    <w:rPr>
      <w:b/>
      <w:u w:val="single"/>
    </w:rPr>
  </w:style>
  <w:style w:type="paragraph" w:customStyle="1" w:styleId="BSOSCHeadingTwo">
    <w:name w:val="BSOSC Heading Two"/>
    <w:basedOn w:val="Normal"/>
    <w:next w:val="BodyText"/>
    <w:rsid w:val="00321374"/>
    <w:pPr>
      <w:spacing w:after="240"/>
      <w:contextualSpacing/>
      <w:jc w:val="center"/>
    </w:pPr>
    <w:rPr>
      <w:b/>
      <w:caps/>
    </w:rPr>
  </w:style>
  <w:style w:type="character" w:styleId="FootnoteReference">
    <w:name w:val="footnote reference"/>
    <w:basedOn w:val="DefaultParagraphFont"/>
    <w:semiHidden/>
    <w:rsid w:val="0032137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21374"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1374"/>
    <w:rPr>
      <w:rFonts w:ascii="Times New Roman" w:eastAsia="Times New Roman" w:hAnsi="Times New Roman" w:cs="Times New Roman"/>
      <w:sz w:val="20"/>
      <w:szCs w:val="20"/>
    </w:rPr>
  </w:style>
  <w:style w:type="paragraph" w:customStyle="1" w:styleId="SingleIndent">
    <w:name w:val="Single Indent"/>
    <w:basedOn w:val="BlockText"/>
    <w:next w:val="BodyText2"/>
    <w:rsid w:val="00321374"/>
    <w:pPr>
      <w:ind w:right="0"/>
      <w:jc w:val="both"/>
    </w:pPr>
  </w:style>
  <w:style w:type="paragraph" w:customStyle="1" w:styleId="SingleIndentDouble">
    <w:name w:val="Single Indent Double"/>
    <w:basedOn w:val="SingleIndent"/>
    <w:next w:val="BodyText2"/>
    <w:rsid w:val="00321374"/>
    <w:pPr>
      <w:spacing w:after="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16"/>
    <w:rPr>
      <w:rFonts w:ascii="Tahoma" w:hAnsi="Tahoma" w:cs="Tahoma"/>
      <w:sz w:val="16"/>
      <w:szCs w:val="16"/>
    </w:rPr>
  </w:style>
  <w:style w:type="paragraph" w:customStyle="1" w:styleId="DocID">
    <w:name w:val="DocID"/>
    <w:basedOn w:val="Normal"/>
    <w:next w:val="Footer"/>
    <w:link w:val="DocIDChar"/>
    <w:rsid w:val="005A6E16"/>
    <w:rPr>
      <w:sz w:val="18"/>
    </w:rPr>
  </w:style>
  <w:style w:type="character" w:customStyle="1" w:styleId="DocIDChar">
    <w:name w:val="DocID Char"/>
    <w:basedOn w:val="DefaultParagraphFont"/>
    <w:link w:val="DocID"/>
    <w:rsid w:val="005A6E16"/>
    <w:rPr>
      <w:rFonts w:ascii="Times New Roman" w:hAnsi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6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E1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E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Etta Sanderson</dc:creator>
  <cp:lastModifiedBy>Etta Sanderson</cp:lastModifiedBy>
  <cp:revision>2</cp:revision>
  <cp:lastPrinted>2023-05-02T16:37:00Z</cp:lastPrinted>
  <dcterms:created xsi:type="dcterms:W3CDTF">2023-05-02T16:38:00Z</dcterms:created>
  <dcterms:modified xsi:type="dcterms:W3CDTF">2023-05-02T16:38:00Z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913408</vt:lpwstr>
  </property>
  <property fmtid="{D5CDD505-2E9C-101B-9397-08002B2CF9AE}" pid="3" name="CUS_DocIDChunk0">
    <vt:lpwstr>68655981.v1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68655981.v1</vt:lpwstr>
  </property>
</Properties>
</file>